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9B17" w14:textId="1395BAF8" w:rsidR="00C52153" w:rsidRDefault="00C52153" w:rsidP="009B111E">
      <w:pPr>
        <w:jc w:val="center"/>
        <w:rPr>
          <w:rFonts w:cs="Times New Roman"/>
          <w:b/>
          <w:sz w:val="24"/>
          <w:szCs w:val="24"/>
          <w:lang w:val="en-US"/>
        </w:rPr>
      </w:pPr>
      <w:r w:rsidRPr="00BF6E20">
        <w:rPr>
          <w:rFonts w:cs="Times New Roman"/>
          <w:b/>
          <w:noProof/>
          <w:sz w:val="24"/>
          <w:szCs w:val="24"/>
          <w:lang w:val="en-US"/>
        </w:rPr>
        <w:drawing>
          <wp:inline distT="0" distB="0" distL="0" distR="0" wp14:anchorId="72326800" wp14:editId="6E47D3B8">
            <wp:extent cx="2390193" cy="1482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VM_Header.png"/>
                    <pic:cNvPicPr/>
                  </pic:nvPicPr>
                  <pic:blipFill rotWithShape="1">
                    <a:blip r:embed="rId8">
                      <a:extLst>
                        <a:ext uri="{28A0092B-C50C-407E-A947-70E740481C1C}">
                          <a14:useLocalDpi xmlns:a14="http://schemas.microsoft.com/office/drawing/2010/main" val="0"/>
                        </a:ext>
                      </a:extLst>
                    </a:blip>
                    <a:srcRect t="24585"/>
                    <a:stretch/>
                  </pic:blipFill>
                  <pic:spPr bwMode="auto">
                    <a:xfrm>
                      <a:off x="0" y="0"/>
                      <a:ext cx="2395044" cy="1485310"/>
                    </a:xfrm>
                    <a:prstGeom prst="rect">
                      <a:avLst/>
                    </a:prstGeom>
                    <a:ln>
                      <a:noFill/>
                    </a:ln>
                    <a:extLst>
                      <a:ext uri="{53640926-AAD7-44d8-BBD7-CCE9431645EC}">
                        <a14:shadowObscured xmlns:a14="http://schemas.microsoft.com/office/drawing/2010/main"/>
                      </a:ext>
                    </a:extLst>
                  </pic:spPr>
                </pic:pic>
              </a:graphicData>
            </a:graphic>
          </wp:inline>
        </w:drawing>
      </w:r>
    </w:p>
    <w:p w14:paraId="41825E37" w14:textId="77777777" w:rsidR="007D54B8" w:rsidRDefault="007D54B8" w:rsidP="009B111E">
      <w:pPr>
        <w:jc w:val="center"/>
        <w:rPr>
          <w:rFonts w:cs="Times New Roman"/>
          <w:b/>
          <w:sz w:val="48"/>
          <w:szCs w:val="48"/>
          <w:lang w:val="en-US"/>
        </w:rPr>
      </w:pPr>
    </w:p>
    <w:p w14:paraId="416544A3" w14:textId="77777777" w:rsidR="007D54B8" w:rsidRDefault="007D54B8" w:rsidP="009B111E">
      <w:pPr>
        <w:jc w:val="center"/>
        <w:rPr>
          <w:rFonts w:cs="Times New Roman"/>
          <w:b/>
          <w:sz w:val="48"/>
          <w:szCs w:val="48"/>
          <w:lang w:val="en-US"/>
        </w:rPr>
      </w:pPr>
    </w:p>
    <w:p w14:paraId="65070731" w14:textId="77777777" w:rsidR="007D54B8" w:rsidRDefault="007D54B8" w:rsidP="009B111E">
      <w:pPr>
        <w:jc w:val="center"/>
        <w:rPr>
          <w:rFonts w:cs="Times New Roman"/>
          <w:b/>
          <w:sz w:val="48"/>
          <w:szCs w:val="48"/>
          <w:lang w:val="en-US"/>
        </w:rPr>
      </w:pPr>
    </w:p>
    <w:p w14:paraId="549230E7" w14:textId="77777777" w:rsidR="007D54B8" w:rsidRDefault="007D54B8" w:rsidP="009B111E">
      <w:pPr>
        <w:jc w:val="center"/>
        <w:rPr>
          <w:rFonts w:cs="Times New Roman"/>
          <w:b/>
          <w:sz w:val="48"/>
          <w:szCs w:val="48"/>
          <w:lang w:val="en-US"/>
        </w:rPr>
      </w:pPr>
    </w:p>
    <w:p w14:paraId="076AFFE3" w14:textId="77777777" w:rsidR="007D54B8" w:rsidRDefault="007D54B8" w:rsidP="009B111E">
      <w:pPr>
        <w:jc w:val="center"/>
        <w:rPr>
          <w:rFonts w:cs="Times New Roman"/>
          <w:b/>
          <w:sz w:val="48"/>
          <w:szCs w:val="48"/>
          <w:lang w:val="en-US"/>
        </w:rPr>
      </w:pPr>
    </w:p>
    <w:p w14:paraId="0A1F1B04" w14:textId="77777777" w:rsidR="009B111E" w:rsidRPr="007D54B8" w:rsidRDefault="009B111E" w:rsidP="009B111E">
      <w:pPr>
        <w:jc w:val="center"/>
        <w:rPr>
          <w:rFonts w:cs="Times New Roman"/>
          <w:b/>
          <w:sz w:val="48"/>
          <w:szCs w:val="48"/>
          <w:lang w:val="en-US"/>
        </w:rPr>
      </w:pPr>
      <w:r w:rsidRPr="007D54B8">
        <w:rPr>
          <w:rFonts w:cs="Times New Roman"/>
          <w:b/>
          <w:sz w:val="48"/>
          <w:szCs w:val="48"/>
          <w:lang w:val="en-US"/>
        </w:rPr>
        <w:t xml:space="preserve">Application for Registration of a Training Center of the European College of Veterinary Microbiology </w:t>
      </w:r>
    </w:p>
    <w:p w14:paraId="160FC277" w14:textId="77777777" w:rsidR="007D54B8" w:rsidRDefault="007D54B8">
      <w:pPr>
        <w:rPr>
          <w:rFonts w:cs="Times New Roman"/>
          <w:b/>
          <w:sz w:val="24"/>
          <w:szCs w:val="24"/>
          <w:lang w:val="en-US"/>
        </w:rPr>
      </w:pPr>
      <w:r>
        <w:rPr>
          <w:rFonts w:cs="Times New Roman"/>
          <w:b/>
          <w:sz w:val="24"/>
          <w:szCs w:val="24"/>
          <w:lang w:val="en-US"/>
        </w:rPr>
        <w:br w:type="page"/>
      </w:r>
    </w:p>
    <w:p w14:paraId="665C1568" w14:textId="76A79518" w:rsidR="009B111E" w:rsidRPr="00A46B86" w:rsidRDefault="009B111E" w:rsidP="009B111E">
      <w:pPr>
        <w:jc w:val="center"/>
        <w:rPr>
          <w:rFonts w:cs="Times New Roman"/>
          <w:b/>
          <w:sz w:val="24"/>
          <w:szCs w:val="24"/>
          <w:lang w:val="en-US"/>
        </w:rPr>
      </w:pPr>
      <w:r w:rsidRPr="00A46B86">
        <w:rPr>
          <w:rFonts w:cs="Times New Roman"/>
          <w:b/>
          <w:sz w:val="24"/>
          <w:szCs w:val="24"/>
          <w:lang w:val="en-US"/>
        </w:rPr>
        <w:lastRenderedPageBreak/>
        <w:t>Section A</w:t>
      </w:r>
    </w:p>
    <w:p w14:paraId="38EAB4BE" w14:textId="77777777" w:rsidR="00BE549A" w:rsidRPr="00BE549A" w:rsidRDefault="00BE549A" w:rsidP="00BE549A">
      <w:pPr>
        <w:jc w:val="both"/>
        <w:rPr>
          <w:rFonts w:cs="Times New Roman"/>
          <w:sz w:val="24"/>
          <w:szCs w:val="24"/>
          <w:lang w:val="en-US"/>
        </w:rPr>
      </w:pPr>
      <w:r w:rsidRPr="00BE549A">
        <w:rPr>
          <w:rFonts w:cs="Times New Roman"/>
          <w:sz w:val="24"/>
          <w:szCs w:val="24"/>
          <w:lang w:val="en-US"/>
        </w:rPr>
        <w:t>This application</w:t>
      </w:r>
      <w:r w:rsidRPr="00BE549A">
        <w:rPr>
          <w:rFonts w:cs="Times New Roman"/>
          <w:b/>
          <w:sz w:val="24"/>
          <w:szCs w:val="24"/>
          <w:vertAlign w:val="superscript"/>
          <w:lang w:val="en-US"/>
        </w:rPr>
        <w:footnoteReference w:id="1"/>
      </w:r>
      <w:r w:rsidRPr="00BE549A">
        <w:rPr>
          <w:rFonts w:cs="Times New Roman"/>
          <w:sz w:val="24"/>
          <w:szCs w:val="24"/>
          <w:lang w:val="en-US"/>
        </w:rPr>
        <w:t xml:space="preserve"> is submitted by the Residency </w:t>
      </w:r>
      <w:proofErr w:type="spellStart"/>
      <w:r w:rsidRPr="00BE549A">
        <w:rPr>
          <w:rFonts w:cs="Times New Roman"/>
          <w:sz w:val="24"/>
          <w:szCs w:val="24"/>
          <w:lang w:val="en-US"/>
        </w:rPr>
        <w:t>Programme</w:t>
      </w:r>
      <w:proofErr w:type="spellEnd"/>
      <w:r w:rsidRPr="00BE549A">
        <w:rPr>
          <w:rFonts w:cs="Times New Roman"/>
          <w:sz w:val="24"/>
          <w:szCs w:val="24"/>
          <w:lang w:val="en-US"/>
        </w:rPr>
        <w:t xml:space="preserve"> Director (</w:t>
      </w:r>
      <w:r w:rsidRPr="00BE549A">
        <w:rPr>
          <w:rFonts w:cs="Times New Roman"/>
          <w:i/>
          <w:sz w:val="24"/>
          <w:szCs w:val="24"/>
          <w:lang w:val="en-US"/>
        </w:rPr>
        <w:t>name of the ECVM Specialist)</w:t>
      </w:r>
      <w:r w:rsidRPr="00BE549A">
        <w:rPr>
          <w:rFonts w:cs="Times New Roman"/>
          <w:sz w:val="24"/>
          <w:szCs w:val="24"/>
          <w:lang w:val="en-US"/>
        </w:rPr>
        <w:t>…………</w:t>
      </w:r>
      <w:proofErr w:type="gramStart"/>
      <w:r w:rsidRPr="00BE549A">
        <w:rPr>
          <w:rFonts w:cs="Times New Roman"/>
          <w:sz w:val="24"/>
          <w:szCs w:val="24"/>
          <w:lang w:val="en-US"/>
        </w:rPr>
        <w:t>… ,</w:t>
      </w:r>
      <w:proofErr w:type="gramEnd"/>
      <w:r w:rsidRPr="00BE549A">
        <w:rPr>
          <w:rFonts w:cs="Times New Roman"/>
          <w:sz w:val="24"/>
          <w:szCs w:val="24"/>
          <w:lang w:val="en-US"/>
        </w:rPr>
        <w:t xml:space="preserve"> on behalf of the following Resident Supervisor/s [</w:t>
      </w:r>
      <w:r w:rsidRPr="00BE549A">
        <w:rPr>
          <w:rFonts w:cs="Times New Roman"/>
          <w:i/>
          <w:sz w:val="24"/>
          <w:szCs w:val="24"/>
          <w:lang w:val="en-US"/>
        </w:rPr>
        <w:t>name of the ECVM Specialist/s</w:t>
      </w:r>
      <w:r w:rsidRPr="00BE549A">
        <w:rPr>
          <w:rFonts w:cs="Times New Roman"/>
          <w:i/>
          <w:sz w:val="24"/>
          <w:szCs w:val="24"/>
          <w:vertAlign w:val="superscript"/>
          <w:lang w:val="en-US"/>
        </w:rPr>
        <w:footnoteReference w:id="2"/>
      </w:r>
      <w:r w:rsidRPr="00BE549A">
        <w:rPr>
          <w:rFonts w:cs="Times New Roman"/>
          <w:sz w:val="24"/>
          <w:szCs w:val="24"/>
          <w:lang w:val="en-US"/>
        </w:rPr>
        <w:t>)………to the European College of Veterinary Microbiology for the registration of the (</w:t>
      </w:r>
      <w:r w:rsidRPr="00BE549A">
        <w:rPr>
          <w:rFonts w:cs="Times New Roman"/>
          <w:i/>
          <w:sz w:val="24"/>
          <w:szCs w:val="24"/>
          <w:lang w:val="en-US"/>
        </w:rPr>
        <w:t>official name and address of the institution/laboratory</w:t>
      </w:r>
      <w:r w:rsidRPr="00BE549A">
        <w:rPr>
          <w:rFonts w:cs="Times New Roman"/>
          <w:sz w:val="24"/>
          <w:szCs w:val="24"/>
          <w:lang w:val="en-US"/>
        </w:rPr>
        <w:t>)…………., herein referred to as (</w:t>
      </w:r>
      <w:r w:rsidRPr="00BE549A">
        <w:rPr>
          <w:rFonts w:cs="Times New Roman"/>
          <w:i/>
          <w:sz w:val="24"/>
          <w:szCs w:val="24"/>
          <w:lang w:val="en-US"/>
        </w:rPr>
        <w:t>abbreviation or brief name of the institution/laboratory</w:t>
      </w:r>
      <w:r w:rsidRPr="00BE549A">
        <w:rPr>
          <w:rFonts w:cs="Times New Roman"/>
          <w:sz w:val="24"/>
          <w:szCs w:val="24"/>
          <w:lang w:val="en-US"/>
        </w:rPr>
        <w:t>)……………………….., as (</w:t>
      </w:r>
      <w:r w:rsidRPr="00BE549A">
        <w:rPr>
          <w:rFonts w:cs="Times New Roman"/>
          <w:i/>
          <w:sz w:val="24"/>
          <w:szCs w:val="24"/>
          <w:lang w:val="en-US"/>
        </w:rPr>
        <w:t>select Approved or Satellite</w:t>
      </w:r>
      <w:r w:rsidRPr="00BE549A">
        <w:rPr>
          <w:rFonts w:cs="Times New Roman"/>
          <w:sz w:val="24"/>
          <w:szCs w:val="24"/>
          <w:lang w:val="en-US"/>
        </w:rPr>
        <w:t xml:space="preserve">)…………………..Training Center of the European College of Veterinary Microbiology.  </w:t>
      </w:r>
    </w:p>
    <w:p w14:paraId="3B8A0145" w14:textId="77777777" w:rsidR="00BE549A" w:rsidRPr="00BE549A" w:rsidRDefault="00BE549A" w:rsidP="00BE549A">
      <w:pPr>
        <w:jc w:val="both"/>
        <w:rPr>
          <w:rFonts w:cs="Times New Roman"/>
          <w:sz w:val="24"/>
          <w:szCs w:val="24"/>
          <w:lang w:val="en-US"/>
        </w:rPr>
      </w:pPr>
      <w:r w:rsidRPr="00BE549A">
        <w:rPr>
          <w:rFonts w:cs="Times New Roman"/>
          <w:sz w:val="24"/>
          <w:szCs w:val="24"/>
          <w:lang w:val="en-US"/>
        </w:rPr>
        <w:t>The undersigned hereby confirms that the (</w:t>
      </w:r>
      <w:r w:rsidRPr="00BE549A">
        <w:rPr>
          <w:rFonts w:cs="Times New Roman"/>
          <w:i/>
          <w:sz w:val="24"/>
          <w:szCs w:val="24"/>
          <w:lang w:val="en-US"/>
        </w:rPr>
        <w:t>abbreviation or brief name of the institution/laboratory</w:t>
      </w:r>
      <w:proofErr w:type="gramStart"/>
      <w:r w:rsidRPr="00BE549A">
        <w:rPr>
          <w:rFonts w:cs="Times New Roman"/>
          <w:sz w:val="24"/>
          <w:szCs w:val="24"/>
          <w:lang w:val="en-US"/>
        </w:rPr>
        <w:t>)………………………..,</w:t>
      </w:r>
      <w:proofErr w:type="gramEnd"/>
      <w:r w:rsidRPr="00BE549A">
        <w:rPr>
          <w:rFonts w:cs="Times New Roman"/>
          <w:sz w:val="24"/>
          <w:szCs w:val="24"/>
          <w:lang w:val="en-US"/>
        </w:rPr>
        <w:t xml:space="preserve"> provides the following training resources (</w:t>
      </w:r>
      <w:r w:rsidRPr="00BE549A">
        <w:rPr>
          <w:rFonts w:cs="Times New Roman"/>
          <w:i/>
          <w:sz w:val="24"/>
          <w:szCs w:val="24"/>
          <w:lang w:val="en-US"/>
        </w:rPr>
        <w:t>select yes or no</w:t>
      </w:r>
      <w:r w:rsidRPr="00BE549A">
        <w:rPr>
          <w:rFonts w:cs="Times New Roman"/>
          <w:sz w:val="24"/>
          <w:szCs w:val="24"/>
          <w:lang w:val="en-US"/>
        </w:rPr>
        <w:t xml:space="preserve">):  </w:t>
      </w:r>
    </w:p>
    <w:p w14:paraId="1608E339" w14:textId="77777777" w:rsidR="007D54B8" w:rsidRDefault="007D54B8" w:rsidP="009B111E">
      <w:pPr>
        <w:jc w:val="both"/>
        <w:rPr>
          <w:rFonts w:cs="Times New Roman"/>
          <w:b/>
          <w:sz w:val="24"/>
          <w:szCs w:val="24"/>
          <w:lang w:val="en-US"/>
        </w:rPr>
      </w:pPr>
    </w:p>
    <w:p w14:paraId="5A0675C2" w14:textId="2C26BE80" w:rsidR="009B111E" w:rsidRPr="00BE549A" w:rsidRDefault="00BE549A" w:rsidP="009B111E">
      <w:pPr>
        <w:jc w:val="both"/>
        <w:rPr>
          <w:rFonts w:cs="Times New Roman"/>
          <w:b/>
          <w:sz w:val="24"/>
          <w:szCs w:val="24"/>
          <w:lang w:val="en-US"/>
        </w:rPr>
      </w:pPr>
      <w:r w:rsidRPr="00BE549A">
        <w:rPr>
          <w:rFonts w:cs="Times New Roman"/>
          <w:b/>
          <w:sz w:val="24"/>
          <w:szCs w:val="24"/>
          <w:lang w:val="en-US"/>
        </w:rPr>
        <w:t xml:space="preserve">Table 1. </w:t>
      </w:r>
      <w:r w:rsidRPr="00BE549A">
        <w:rPr>
          <w:rFonts w:cs="Times New Roman"/>
          <w:sz w:val="24"/>
          <w:szCs w:val="24"/>
          <w:lang w:val="en-US"/>
        </w:rPr>
        <w:t>Outline of the availability of training resources</w:t>
      </w:r>
      <w:r w:rsidRPr="00BE549A">
        <w:rPr>
          <w:rFonts w:cs="Times New Roman"/>
          <w:sz w:val="24"/>
          <w:szCs w:val="24"/>
          <w:vertAlign w:val="superscript"/>
          <w:lang w:val="en-US"/>
        </w:rPr>
        <w:footnoteReference w:id="3"/>
      </w:r>
      <w:r w:rsidRPr="00BE549A">
        <w:rPr>
          <w:rFonts w:cs="Times New Roman"/>
          <w:b/>
          <w:sz w:val="24"/>
          <w:szCs w:val="24"/>
          <w:lang w:val="en-US"/>
        </w:rPr>
        <w:t xml:space="preserve"> </w:t>
      </w:r>
    </w:p>
    <w:tbl>
      <w:tblPr>
        <w:tblStyle w:val="TableGrid"/>
        <w:tblW w:w="0" w:type="auto"/>
        <w:tblLook w:val="04A0" w:firstRow="1" w:lastRow="0" w:firstColumn="1" w:lastColumn="0" w:noHBand="0" w:noVBand="1"/>
      </w:tblPr>
      <w:tblGrid>
        <w:gridCol w:w="461"/>
        <w:gridCol w:w="6877"/>
        <w:gridCol w:w="567"/>
        <w:gridCol w:w="617"/>
      </w:tblGrid>
      <w:tr w:rsidR="009B111E" w:rsidRPr="00A46B86" w14:paraId="56819281" w14:textId="77777777" w:rsidTr="00AA243F">
        <w:tc>
          <w:tcPr>
            <w:tcW w:w="461" w:type="dxa"/>
          </w:tcPr>
          <w:p w14:paraId="44E06CA4" w14:textId="77777777" w:rsidR="009B111E" w:rsidRPr="00A46B86" w:rsidRDefault="009B111E" w:rsidP="00AA243F">
            <w:pPr>
              <w:jc w:val="center"/>
              <w:rPr>
                <w:rFonts w:cs="Times New Roman"/>
                <w:b/>
                <w:sz w:val="20"/>
                <w:szCs w:val="20"/>
                <w:lang w:val="en-US"/>
              </w:rPr>
            </w:pPr>
            <w:r w:rsidRPr="00A46B86">
              <w:rPr>
                <w:rFonts w:cs="Times New Roman"/>
                <w:b/>
                <w:sz w:val="20"/>
                <w:szCs w:val="20"/>
                <w:lang w:val="en-US"/>
              </w:rPr>
              <w:t>No</w:t>
            </w:r>
          </w:p>
        </w:tc>
        <w:tc>
          <w:tcPr>
            <w:tcW w:w="6877" w:type="dxa"/>
          </w:tcPr>
          <w:p w14:paraId="70B4AF42" w14:textId="77777777" w:rsidR="009B111E" w:rsidRPr="00A46B86" w:rsidRDefault="009B111E" w:rsidP="00AA243F">
            <w:pPr>
              <w:jc w:val="center"/>
              <w:rPr>
                <w:rFonts w:cs="Times New Roman"/>
                <w:b/>
                <w:sz w:val="20"/>
                <w:szCs w:val="20"/>
                <w:lang w:val="en-US"/>
              </w:rPr>
            </w:pPr>
            <w:r w:rsidRPr="00A46B86">
              <w:rPr>
                <w:rFonts w:cs="Times New Roman"/>
                <w:b/>
                <w:sz w:val="20"/>
                <w:szCs w:val="20"/>
                <w:lang w:val="en-US"/>
              </w:rPr>
              <w:t>Training Activity</w:t>
            </w:r>
            <w:r w:rsidR="00DF119D" w:rsidRPr="00A46B86">
              <w:rPr>
                <w:rFonts w:cs="Times New Roman"/>
                <w:b/>
                <w:sz w:val="20"/>
                <w:szCs w:val="20"/>
                <w:lang w:val="en-US"/>
              </w:rPr>
              <w:t>*</w:t>
            </w:r>
          </w:p>
        </w:tc>
        <w:tc>
          <w:tcPr>
            <w:tcW w:w="567" w:type="dxa"/>
          </w:tcPr>
          <w:p w14:paraId="5EB47574" w14:textId="77777777" w:rsidR="009B111E" w:rsidRPr="00A46B86" w:rsidRDefault="009B111E" w:rsidP="00AA243F">
            <w:pPr>
              <w:jc w:val="center"/>
              <w:rPr>
                <w:rFonts w:cs="Times New Roman"/>
                <w:b/>
                <w:sz w:val="20"/>
                <w:szCs w:val="20"/>
                <w:lang w:val="en-US"/>
              </w:rPr>
            </w:pPr>
            <w:r w:rsidRPr="00A46B86">
              <w:rPr>
                <w:rFonts w:cs="Times New Roman"/>
                <w:b/>
                <w:sz w:val="20"/>
                <w:szCs w:val="20"/>
                <w:lang w:val="en-US"/>
              </w:rPr>
              <w:t>Yes</w:t>
            </w:r>
          </w:p>
        </w:tc>
        <w:tc>
          <w:tcPr>
            <w:tcW w:w="617" w:type="dxa"/>
          </w:tcPr>
          <w:p w14:paraId="4C0AD45B" w14:textId="77777777" w:rsidR="009B111E" w:rsidRPr="00A46B86" w:rsidRDefault="009B111E" w:rsidP="00AA243F">
            <w:pPr>
              <w:jc w:val="center"/>
              <w:rPr>
                <w:rFonts w:cs="Times New Roman"/>
                <w:b/>
                <w:sz w:val="20"/>
                <w:szCs w:val="20"/>
                <w:lang w:val="en-US"/>
              </w:rPr>
            </w:pPr>
            <w:r w:rsidRPr="00A46B86">
              <w:rPr>
                <w:rFonts w:cs="Times New Roman"/>
                <w:b/>
                <w:sz w:val="20"/>
                <w:szCs w:val="20"/>
                <w:lang w:val="en-US"/>
              </w:rPr>
              <w:t>No</w:t>
            </w:r>
          </w:p>
        </w:tc>
      </w:tr>
      <w:tr w:rsidR="009B111E" w:rsidRPr="00A46B86" w14:paraId="061C9CF4" w14:textId="77777777" w:rsidTr="00AA243F">
        <w:tc>
          <w:tcPr>
            <w:tcW w:w="461" w:type="dxa"/>
          </w:tcPr>
          <w:p w14:paraId="43DE4AD6" w14:textId="77777777" w:rsidR="009B111E" w:rsidRPr="00A46B86" w:rsidRDefault="009B111E" w:rsidP="00AA243F">
            <w:pPr>
              <w:jc w:val="center"/>
              <w:rPr>
                <w:rFonts w:cs="Times New Roman"/>
                <w:sz w:val="20"/>
                <w:szCs w:val="20"/>
                <w:lang w:val="en-US"/>
              </w:rPr>
            </w:pPr>
            <w:r w:rsidRPr="00A46B86">
              <w:rPr>
                <w:rFonts w:cs="Times New Roman"/>
                <w:sz w:val="20"/>
                <w:szCs w:val="20"/>
                <w:lang w:val="en-US"/>
              </w:rPr>
              <w:t>1</w:t>
            </w:r>
          </w:p>
        </w:tc>
        <w:tc>
          <w:tcPr>
            <w:tcW w:w="6877" w:type="dxa"/>
          </w:tcPr>
          <w:p w14:paraId="41E9C3C4" w14:textId="20BC217E" w:rsidR="009B111E" w:rsidRPr="00A46B86" w:rsidRDefault="00BE549A" w:rsidP="00577853">
            <w:pPr>
              <w:jc w:val="both"/>
              <w:rPr>
                <w:rFonts w:cs="Times New Roman"/>
                <w:sz w:val="20"/>
                <w:szCs w:val="20"/>
                <w:lang w:val="en-US"/>
              </w:rPr>
            </w:pPr>
            <w:r w:rsidRPr="00BE549A">
              <w:rPr>
                <w:rFonts w:cs="Times New Roman"/>
                <w:b/>
                <w:iCs/>
                <w:sz w:val="20"/>
                <w:szCs w:val="20"/>
                <w:lang w:val="en-US"/>
              </w:rPr>
              <w:t>Microbiology laboratory facilities</w:t>
            </w:r>
            <w:r w:rsidRPr="00BE549A">
              <w:rPr>
                <w:rFonts w:cs="Times New Roman"/>
                <w:iCs/>
                <w:sz w:val="20"/>
                <w:szCs w:val="20"/>
                <w:lang w:val="en-US"/>
              </w:rPr>
              <w:t xml:space="preserve"> involved in the detection of microbial pathogens of veterinary interest that meet the appropriate safety/quality </w:t>
            </w:r>
            <w:proofErr w:type="gramStart"/>
            <w:r w:rsidRPr="00BE549A">
              <w:rPr>
                <w:rFonts w:cs="Times New Roman"/>
                <w:iCs/>
                <w:sz w:val="20"/>
                <w:szCs w:val="20"/>
                <w:lang w:val="en-US"/>
              </w:rPr>
              <w:t>standards</w:t>
            </w:r>
            <w:r w:rsidRPr="00BE549A">
              <w:rPr>
                <w:rFonts w:cs="Times New Roman"/>
                <w:b/>
                <w:iCs/>
                <w:sz w:val="20"/>
                <w:szCs w:val="20"/>
                <w:lang w:val="en-US"/>
              </w:rPr>
              <w:t xml:space="preserve">  </w:t>
            </w:r>
            <w:proofErr w:type="gramEnd"/>
          </w:p>
        </w:tc>
        <w:tc>
          <w:tcPr>
            <w:tcW w:w="567" w:type="dxa"/>
          </w:tcPr>
          <w:p w14:paraId="40080FBE" w14:textId="77777777" w:rsidR="009B111E" w:rsidRPr="00A46B86" w:rsidRDefault="009B111E" w:rsidP="00AA243F">
            <w:pPr>
              <w:jc w:val="center"/>
              <w:rPr>
                <w:rFonts w:cs="Times New Roman"/>
                <w:sz w:val="20"/>
                <w:szCs w:val="20"/>
                <w:lang w:val="en-US"/>
              </w:rPr>
            </w:pPr>
          </w:p>
        </w:tc>
        <w:tc>
          <w:tcPr>
            <w:tcW w:w="617" w:type="dxa"/>
          </w:tcPr>
          <w:p w14:paraId="1050C830" w14:textId="77777777" w:rsidR="009B111E" w:rsidRPr="00A46B86" w:rsidRDefault="009B111E" w:rsidP="00AA243F">
            <w:pPr>
              <w:jc w:val="center"/>
              <w:rPr>
                <w:rFonts w:cs="Times New Roman"/>
                <w:sz w:val="20"/>
                <w:szCs w:val="20"/>
                <w:lang w:val="en-US"/>
              </w:rPr>
            </w:pPr>
          </w:p>
        </w:tc>
      </w:tr>
      <w:tr w:rsidR="009B111E" w:rsidRPr="00A46B86" w14:paraId="33CE2F9E" w14:textId="77777777" w:rsidTr="00AA243F">
        <w:tc>
          <w:tcPr>
            <w:tcW w:w="461" w:type="dxa"/>
          </w:tcPr>
          <w:p w14:paraId="12BDE302" w14:textId="77777777" w:rsidR="009B111E" w:rsidRPr="00A46B86" w:rsidRDefault="009B111E" w:rsidP="00AA243F">
            <w:pPr>
              <w:jc w:val="center"/>
              <w:rPr>
                <w:rFonts w:cs="Times New Roman"/>
                <w:sz w:val="20"/>
                <w:szCs w:val="20"/>
                <w:lang w:val="en-US"/>
              </w:rPr>
            </w:pPr>
            <w:r w:rsidRPr="00A46B86">
              <w:rPr>
                <w:rFonts w:cs="Times New Roman"/>
                <w:sz w:val="20"/>
                <w:szCs w:val="20"/>
                <w:lang w:val="en-US"/>
              </w:rPr>
              <w:t>2</w:t>
            </w:r>
          </w:p>
        </w:tc>
        <w:tc>
          <w:tcPr>
            <w:tcW w:w="6877" w:type="dxa"/>
          </w:tcPr>
          <w:p w14:paraId="19BA7734" w14:textId="75050C32" w:rsidR="009B111E" w:rsidRPr="00A46B86" w:rsidRDefault="00BE549A" w:rsidP="00577853">
            <w:pPr>
              <w:autoSpaceDE w:val="0"/>
              <w:autoSpaceDN w:val="0"/>
              <w:adjustRightInd w:val="0"/>
              <w:spacing w:after="120"/>
              <w:ind w:right="335"/>
              <w:jc w:val="both"/>
              <w:rPr>
                <w:rFonts w:cs="Times New Roman"/>
                <w:sz w:val="20"/>
                <w:szCs w:val="20"/>
                <w:lang w:val="en-US"/>
              </w:rPr>
            </w:pPr>
            <w:r w:rsidRPr="00BE549A">
              <w:rPr>
                <w:rFonts w:cs="Times New Roman"/>
                <w:b/>
                <w:iCs/>
                <w:sz w:val="20"/>
                <w:szCs w:val="20"/>
                <w:lang w:val="en-US"/>
              </w:rPr>
              <w:t xml:space="preserve">Sufficient case load </w:t>
            </w:r>
            <w:r w:rsidRPr="00BE549A">
              <w:rPr>
                <w:rFonts w:cs="Times New Roman"/>
                <w:iCs/>
                <w:sz w:val="20"/>
                <w:szCs w:val="20"/>
                <w:lang w:val="en-US"/>
              </w:rPr>
              <w:t>and</w:t>
            </w:r>
            <w:r w:rsidRPr="00BE549A">
              <w:rPr>
                <w:rFonts w:cs="Times New Roman"/>
                <w:b/>
                <w:iCs/>
                <w:sz w:val="20"/>
                <w:szCs w:val="20"/>
                <w:lang w:val="en-US"/>
              </w:rPr>
              <w:t xml:space="preserve"> sample throughput </w:t>
            </w:r>
            <w:r w:rsidRPr="00BE549A">
              <w:rPr>
                <w:rFonts w:cs="Times New Roman"/>
                <w:iCs/>
                <w:sz w:val="20"/>
                <w:szCs w:val="20"/>
                <w:lang w:val="en-US"/>
              </w:rPr>
              <w:t xml:space="preserve">for </w:t>
            </w:r>
            <w:proofErr w:type="spellStart"/>
            <w:r w:rsidRPr="00BE549A">
              <w:rPr>
                <w:rFonts w:cs="Times New Roman"/>
                <w:iCs/>
                <w:sz w:val="20"/>
                <w:szCs w:val="20"/>
                <w:lang w:val="en-US"/>
              </w:rPr>
              <w:t>specialisation</w:t>
            </w:r>
            <w:proofErr w:type="spellEnd"/>
            <w:r w:rsidRPr="00BE549A">
              <w:rPr>
                <w:rFonts w:cs="Times New Roman"/>
                <w:iCs/>
                <w:sz w:val="20"/>
                <w:szCs w:val="20"/>
                <w:lang w:val="en-US"/>
              </w:rPr>
              <w:t xml:space="preserve"> in veterinary microbiology</w:t>
            </w:r>
          </w:p>
        </w:tc>
        <w:tc>
          <w:tcPr>
            <w:tcW w:w="567" w:type="dxa"/>
          </w:tcPr>
          <w:p w14:paraId="217BD791" w14:textId="77777777" w:rsidR="009B111E" w:rsidRPr="00A46B86" w:rsidRDefault="009B111E" w:rsidP="00AA243F">
            <w:pPr>
              <w:jc w:val="center"/>
              <w:rPr>
                <w:rFonts w:cs="Times New Roman"/>
                <w:sz w:val="20"/>
                <w:szCs w:val="20"/>
                <w:lang w:val="en-US"/>
              </w:rPr>
            </w:pPr>
          </w:p>
        </w:tc>
        <w:tc>
          <w:tcPr>
            <w:tcW w:w="617" w:type="dxa"/>
          </w:tcPr>
          <w:p w14:paraId="270988B4" w14:textId="77777777" w:rsidR="009B111E" w:rsidRPr="00A46B86" w:rsidRDefault="009B111E" w:rsidP="00AA243F">
            <w:pPr>
              <w:jc w:val="center"/>
              <w:rPr>
                <w:rFonts w:cs="Times New Roman"/>
                <w:sz w:val="20"/>
                <w:szCs w:val="20"/>
                <w:lang w:val="en-US"/>
              </w:rPr>
            </w:pPr>
          </w:p>
        </w:tc>
      </w:tr>
      <w:tr w:rsidR="00BE549A" w:rsidRPr="00A46B86" w14:paraId="2DF79C21" w14:textId="77777777" w:rsidTr="00AA243F">
        <w:tc>
          <w:tcPr>
            <w:tcW w:w="461" w:type="dxa"/>
          </w:tcPr>
          <w:p w14:paraId="08058C28" w14:textId="77777777" w:rsidR="00BE549A" w:rsidRPr="00A46B86" w:rsidRDefault="00BE549A" w:rsidP="00AA243F">
            <w:pPr>
              <w:jc w:val="center"/>
              <w:rPr>
                <w:rFonts w:cs="Times New Roman"/>
                <w:sz w:val="20"/>
                <w:szCs w:val="20"/>
                <w:lang w:val="en-US"/>
              </w:rPr>
            </w:pPr>
            <w:r w:rsidRPr="00A46B86">
              <w:rPr>
                <w:rFonts w:cs="Times New Roman"/>
                <w:sz w:val="20"/>
                <w:szCs w:val="20"/>
                <w:lang w:val="en-US"/>
              </w:rPr>
              <w:t>3</w:t>
            </w:r>
          </w:p>
        </w:tc>
        <w:tc>
          <w:tcPr>
            <w:tcW w:w="6877" w:type="dxa"/>
          </w:tcPr>
          <w:p w14:paraId="57DE8025" w14:textId="0E93B9F4" w:rsidR="00BE549A" w:rsidRPr="00A46B86" w:rsidRDefault="00BE549A" w:rsidP="00577853">
            <w:pPr>
              <w:jc w:val="both"/>
              <w:rPr>
                <w:rFonts w:cs="Times New Roman"/>
                <w:sz w:val="20"/>
                <w:szCs w:val="20"/>
                <w:lang w:val="en-US"/>
              </w:rPr>
            </w:pPr>
            <w:r w:rsidRPr="00A46B86">
              <w:rPr>
                <w:rFonts w:cs="Times New Roman"/>
                <w:b/>
                <w:iCs/>
                <w:sz w:val="20"/>
                <w:szCs w:val="20"/>
                <w:lang w:val="en-US"/>
              </w:rPr>
              <w:t>Post-mortem examination</w:t>
            </w:r>
            <w:r w:rsidRPr="00A46B86">
              <w:rPr>
                <w:rFonts w:cs="Times New Roman"/>
                <w:iCs/>
                <w:sz w:val="20"/>
                <w:szCs w:val="20"/>
                <w:lang w:val="en-US"/>
              </w:rPr>
              <w:t xml:space="preserve"> facilities suitable for veterinary </w:t>
            </w:r>
            <w:r>
              <w:rPr>
                <w:rFonts w:cs="Times New Roman"/>
                <w:iCs/>
                <w:sz w:val="20"/>
                <w:szCs w:val="20"/>
                <w:lang w:val="en-US"/>
              </w:rPr>
              <w:t xml:space="preserve">microbiology </w:t>
            </w:r>
            <w:r w:rsidRPr="00A46B86">
              <w:rPr>
                <w:rFonts w:cs="Times New Roman"/>
                <w:iCs/>
                <w:sz w:val="20"/>
                <w:szCs w:val="20"/>
                <w:lang w:val="en-US"/>
              </w:rPr>
              <w:t>training</w:t>
            </w:r>
          </w:p>
        </w:tc>
        <w:tc>
          <w:tcPr>
            <w:tcW w:w="567" w:type="dxa"/>
          </w:tcPr>
          <w:p w14:paraId="0DE6EC54" w14:textId="77777777" w:rsidR="00BE549A" w:rsidRPr="00A46B86" w:rsidRDefault="00BE549A" w:rsidP="00AA243F">
            <w:pPr>
              <w:jc w:val="center"/>
              <w:rPr>
                <w:rFonts w:cs="Times New Roman"/>
                <w:sz w:val="20"/>
                <w:szCs w:val="20"/>
                <w:lang w:val="en-US"/>
              </w:rPr>
            </w:pPr>
          </w:p>
        </w:tc>
        <w:tc>
          <w:tcPr>
            <w:tcW w:w="617" w:type="dxa"/>
          </w:tcPr>
          <w:p w14:paraId="6F0500AB" w14:textId="77777777" w:rsidR="00BE549A" w:rsidRPr="00A46B86" w:rsidRDefault="00BE549A" w:rsidP="00AA243F">
            <w:pPr>
              <w:jc w:val="center"/>
              <w:rPr>
                <w:rFonts w:cs="Times New Roman"/>
                <w:sz w:val="20"/>
                <w:szCs w:val="20"/>
                <w:lang w:val="en-US"/>
              </w:rPr>
            </w:pPr>
          </w:p>
        </w:tc>
      </w:tr>
      <w:tr w:rsidR="00BE549A" w:rsidRPr="00A46B86" w14:paraId="01048A75" w14:textId="77777777" w:rsidTr="00AA243F">
        <w:tc>
          <w:tcPr>
            <w:tcW w:w="461" w:type="dxa"/>
          </w:tcPr>
          <w:p w14:paraId="0F2D6925" w14:textId="77777777" w:rsidR="00BE549A" w:rsidRPr="00A46B86" w:rsidRDefault="00BE549A" w:rsidP="00AA243F">
            <w:pPr>
              <w:jc w:val="center"/>
              <w:rPr>
                <w:rFonts w:cs="Times New Roman"/>
                <w:sz w:val="20"/>
                <w:szCs w:val="20"/>
                <w:lang w:val="en-US"/>
              </w:rPr>
            </w:pPr>
            <w:r w:rsidRPr="00A46B86">
              <w:rPr>
                <w:rFonts w:cs="Times New Roman"/>
                <w:sz w:val="20"/>
                <w:szCs w:val="20"/>
                <w:lang w:val="en-US"/>
              </w:rPr>
              <w:t>4</w:t>
            </w:r>
          </w:p>
        </w:tc>
        <w:tc>
          <w:tcPr>
            <w:tcW w:w="6877" w:type="dxa"/>
          </w:tcPr>
          <w:p w14:paraId="5C276B09" w14:textId="049717AE" w:rsidR="00BE549A" w:rsidRPr="00A46B86" w:rsidRDefault="00BE549A" w:rsidP="00AA243F">
            <w:pPr>
              <w:jc w:val="both"/>
              <w:rPr>
                <w:rFonts w:cs="Times New Roman"/>
                <w:b/>
                <w:iCs/>
                <w:sz w:val="20"/>
                <w:szCs w:val="20"/>
                <w:lang w:val="en-US"/>
              </w:rPr>
            </w:pPr>
            <w:r w:rsidRPr="00A46B86">
              <w:rPr>
                <w:rFonts w:cs="Times New Roman"/>
                <w:b/>
                <w:iCs/>
                <w:sz w:val="20"/>
                <w:szCs w:val="20"/>
                <w:lang w:val="en-US"/>
              </w:rPr>
              <w:t>Clinical examination</w:t>
            </w:r>
            <w:r w:rsidRPr="00A46B86">
              <w:rPr>
                <w:rFonts w:cs="Times New Roman"/>
                <w:iCs/>
                <w:sz w:val="20"/>
                <w:szCs w:val="20"/>
                <w:lang w:val="en-US"/>
              </w:rPr>
              <w:t xml:space="preserve"> facilities suitable for veterinary </w:t>
            </w:r>
            <w:r>
              <w:rPr>
                <w:rFonts w:cs="Times New Roman"/>
                <w:iCs/>
                <w:sz w:val="20"/>
                <w:szCs w:val="20"/>
                <w:lang w:val="en-US"/>
              </w:rPr>
              <w:t xml:space="preserve">microbiology </w:t>
            </w:r>
            <w:r w:rsidRPr="00A46B86">
              <w:rPr>
                <w:rFonts w:cs="Times New Roman"/>
                <w:iCs/>
                <w:sz w:val="20"/>
                <w:szCs w:val="20"/>
                <w:lang w:val="en-US"/>
              </w:rPr>
              <w:t>training</w:t>
            </w:r>
          </w:p>
        </w:tc>
        <w:tc>
          <w:tcPr>
            <w:tcW w:w="567" w:type="dxa"/>
          </w:tcPr>
          <w:p w14:paraId="6F4213C1" w14:textId="77777777" w:rsidR="00BE549A" w:rsidRPr="00A46B86" w:rsidRDefault="00BE549A" w:rsidP="00AA243F">
            <w:pPr>
              <w:jc w:val="center"/>
              <w:rPr>
                <w:rFonts w:cs="Times New Roman"/>
                <w:sz w:val="20"/>
                <w:szCs w:val="20"/>
                <w:lang w:val="en-US"/>
              </w:rPr>
            </w:pPr>
          </w:p>
        </w:tc>
        <w:tc>
          <w:tcPr>
            <w:tcW w:w="617" w:type="dxa"/>
          </w:tcPr>
          <w:p w14:paraId="54FCCAFF" w14:textId="77777777" w:rsidR="00BE549A" w:rsidRPr="00A46B86" w:rsidRDefault="00BE549A" w:rsidP="00AA243F">
            <w:pPr>
              <w:jc w:val="center"/>
              <w:rPr>
                <w:rFonts w:cs="Times New Roman"/>
                <w:sz w:val="20"/>
                <w:szCs w:val="20"/>
                <w:lang w:val="en-US"/>
              </w:rPr>
            </w:pPr>
          </w:p>
        </w:tc>
      </w:tr>
      <w:tr w:rsidR="00BE549A" w:rsidRPr="00A46B86" w14:paraId="7A83A839" w14:textId="77777777" w:rsidTr="00AA243F">
        <w:tc>
          <w:tcPr>
            <w:tcW w:w="461" w:type="dxa"/>
          </w:tcPr>
          <w:p w14:paraId="26405A9C" w14:textId="77777777" w:rsidR="00BE549A" w:rsidRPr="00A46B86" w:rsidRDefault="00BE549A" w:rsidP="00AA243F">
            <w:pPr>
              <w:jc w:val="center"/>
              <w:rPr>
                <w:rFonts w:cs="Times New Roman"/>
                <w:sz w:val="20"/>
                <w:szCs w:val="20"/>
                <w:lang w:val="en-US"/>
              </w:rPr>
            </w:pPr>
            <w:r w:rsidRPr="00A46B86">
              <w:rPr>
                <w:rFonts w:cs="Times New Roman"/>
                <w:sz w:val="20"/>
                <w:szCs w:val="20"/>
                <w:lang w:val="en-US"/>
              </w:rPr>
              <w:t>5</w:t>
            </w:r>
          </w:p>
        </w:tc>
        <w:tc>
          <w:tcPr>
            <w:tcW w:w="6877" w:type="dxa"/>
          </w:tcPr>
          <w:p w14:paraId="0DE0DDAE" w14:textId="498A2324" w:rsidR="00BE549A" w:rsidRPr="00A46B86" w:rsidRDefault="00BE549A" w:rsidP="00AA243F">
            <w:pPr>
              <w:jc w:val="both"/>
              <w:rPr>
                <w:rFonts w:cs="Times New Roman"/>
                <w:b/>
                <w:iCs/>
                <w:sz w:val="20"/>
                <w:szCs w:val="20"/>
                <w:lang w:val="en-US"/>
              </w:rPr>
            </w:pPr>
            <w:r w:rsidRPr="00A46B86">
              <w:rPr>
                <w:rFonts w:cs="Times New Roman"/>
                <w:b/>
                <w:iCs/>
                <w:sz w:val="20"/>
                <w:szCs w:val="20"/>
                <w:lang w:val="en-US"/>
              </w:rPr>
              <w:t xml:space="preserve">Library that can support </w:t>
            </w:r>
            <w:proofErr w:type="spellStart"/>
            <w:r w:rsidRPr="00A46B86">
              <w:rPr>
                <w:rFonts w:cs="Times New Roman"/>
                <w:iCs/>
                <w:sz w:val="20"/>
                <w:szCs w:val="20"/>
                <w:lang w:val="en-US"/>
              </w:rPr>
              <w:t>specialisation</w:t>
            </w:r>
            <w:proofErr w:type="spellEnd"/>
            <w:r w:rsidRPr="00A46B86">
              <w:rPr>
                <w:rFonts w:cs="Times New Roman"/>
                <w:iCs/>
                <w:sz w:val="20"/>
                <w:szCs w:val="20"/>
                <w:lang w:val="en-US"/>
              </w:rPr>
              <w:t xml:space="preserve"> in veterinary </w:t>
            </w:r>
            <w:proofErr w:type="gramStart"/>
            <w:r w:rsidRPr="00A46B86">
              <w:rPr>
                <w:rFonts w:cs="Times New Roman"/>
                <w:iCs/>
                <w:sz w:val="20"/>
                <w:szCs w:val="20"/>
                <w:lang w:val="en-US"/>
              </w:rPr>
              <w:t xml:space="preserve">microbiology  </w:t>
            </w:r>
            <w:proofErr w:type="gramEnd"/>
          </w:p>
        </w:tc>
        <w:tc>
          <w:tcPr>
            <w:tcW w:w="567" w:type="dxa"/>
          </w:tcPr>
          <w:p w14:paraId="06A51460" w14:textId="77777777" w:rsidR="00BE549A" w:rsidRPr="00A46B86" w:rsidRDefault="00BE549A" w:rsidP="00AA243F">
            <w:pPr>
              <w:jc w:val="center"/>
              <w:rPr>
                <w:rFonts w:cs="Times New Roman"/>
                <w:sz w:val="20"/>
                <w:szCs w:val="20"/>
                <w:lang w:val="en-US"/>
              </w:rPr>
            </w:pPr>
          </w:p>
        </w:tc>
        <w:tc>
          <w:tcPr>
            <w:tcW w:w="617" w:type="dxa"/>
          </w:tcPr>
          <w:p w14:paraId="060B4C88" w14:textId="77777777" w:rsidR="00BE549A" w:rsidRPr="00A46B86" w:rsidRDefault="00BE549A" w:rsidP="00AA243F">
            <w:pPr>
              <w:jc w:val="center"/>
              <w:rPr>
                <w:rFonts w:cs="Times New Roman"/>
                <w:sz w:val="20"/>
                <w:szCs w:val="20"/>
                <w:lang w:val="en-US"/>
              </w:rPr>
            </w:pPr>
          </w:p>
        </w:tc>
      </w:tr>
    </w:tbl>
    <w:p w14:paraId="62AA820F" w14:textId="77777777" w:rsidR="00DF119D" w:rsidRPr="00A46B86" w:rsidRDefault="00DF119D" w:rsidP="004B6584">
      <w:pPr>
        <w:spacing w:before="120" w:after="120"/>
        <w:jc w:val="both"/>
        <w:rPr>
          <w:rFonts w:cs="Times New Roman"/>
          <w:sz w:val="20"/>
          <w:szCs w:val="20"/>
          <w:lang w:val="en-US"/>
        </w:rPr>
      </w:pPr>
      <w:r w:rsidRPr="00A46B86">
        <w:rPr>
          <w:rFonts w:cs="Times New Roman"/>
          <w:sz w:val="20"/>
          <w:szCs w:val="20"/>
          <w:lang w:val="en-US"/>
        </w:rPr>
        <w:t>* For details refer to ECVM Policies and Procedures (Chapter II)</w:t>
      </w:r>
    </w:p>
    <w:p w14:paraId="2EE76582" w14:textId="77777777" w:rsidR="007D54B8" w:rsidRDefault="007D54B8" w:rsidP="004B6584">
      <w:pPr>
        <w:tabs>
          <w:tab w:val="left" w:pos="3544"/>
          <w:tab w:val="left" w:pos="6521"/>
        </w:tabs>
        <w:jc w:val="both"/>
        <w:rPr>
          <w:rFonts w:cs="Times New Roman"/>
          <w:sz w:val="24"/>
          <w:szCs w:val="24"/>
          <w:lang w:val="en-US"/>
        </w:rPr>
      </w:pPr>
    </w:p>
    <w:p w14:paraId="7E2DEEFC" w14:textId="77777777" w:rsidR="007D54B8" w:rsidRDefault="007D54B8" w:rsidP="004B6584">
      <w:pPr>
        <w:tabs>
          <w:tab w:val="left" w:pos="3544"/>
          <w:tab w:val="left" w:pos="6521"/>
        </w:tabs>
        <w:jc w:val="both"/>
        <w:rPr>
          <w:rFonts w:cs="Times New Roman"/>
          <w:sz w:val="24"/>
          <w:szCs w:val="24"/>
          <w:lang w:val="en-US"/>
        </w:rPr>
      </w:pPr>
    </w:p>
    <w:p w14:paraId="424C6067" w14:textId="2BD966FD" w:rsidR="009B111E" w:rsidRPr="00A46B86" w:rsidRDefault="00650D4E" w:rsidP="004B6584">
      <w:pPr>
        <w:tabs>
          <w:tab w:val="left" w:pos="3544"/>
          <w:tab w:val="left" w:pos="6521"/>
        </w:tabs>
        <w:jc w:val="both"/>
        <w:rPr>
          <w:rFonts w:cs="Times New Roman"/>
          <w:lang w:val="en-US"/>
        </w:rPr>
      </w:pPr>
      <w:r w:rsidRPr="00A46B86">
        <w:rPr>
          <w:rFonts w:cs="Times New Roman"/>
          <w:sz w:val="24"/>
          <w:szCs w:val="24"/>
          <w:lang w:val="en-US"/>
        </w:rPr>
        <w:t xml:space="preserve">Residency </w:t>
      </w:r>
      <w:proofErr w:type="spellStart"/>
      <w:r w:rsidRPr="00A46B86">
        <w:rPr>
          <w:rFonts w:cs="Times New Roman"/>
          <w:sz w:val="24"/>
          <w:szCs w:val="24"/>
          <w:lang w:val="en-US"/>
        </w:rPr>
        <w:t>Programme</w:t>
      </w:r>
      <w:proofErr w:type="spellEnd"/>
      <w:r w:rsidRPr="00A46B86">
        <w:rPr>
          <w:rFonts w:cs="Times New Roman"/>
          <w:sz w:val="24"/>
          <w:szCs w:val="24"/>
          <w:lang w:val="en-US"/>
        </w:rPr>
        <w:t xml:space="preserve"> Director</w:t>
      </w:r>
      <w:r w:rsidRPr="00A46B86">
        <w:rPr>
          <w:rFonts w:cs="Times New Roman"/>
          <w:lang w:val="en-US"/>
        </w:rPr>
        <w:t>:</w:t>
      </w:r>
      <w:r>
        <w:rPr>
          <w:rFonts w:cs="Times New Roman"/>
          <w:lang w:val="en-US"/>
        </w:rPr>
        <w:tab/>
        <w:t xml:space="preserve">Name </w:t>
      </w:r>
      <w:r w:rsidRPr="00A46B86">
        <w:rPr>
          <w:rFonts w:cs="Times New Roman"/>
          <w:lang w:val="en-US"/>
        </w:rPr>
        <w:t>…………………………………</w:t>
      </w:r>
    </w:p>
    <w:p w14:paraId="5270B42F" w14:textId="4E50B32E" w:rsidR="00650D4E" w:rsidRDefault="00650D4E" w:rsidP="002478B0">
      <w:pPr>
        <w:tabs>
          <w:tab w:val="left" w:pos="3544"/>
        </w:tabs>
        <w:rPr>
          <w:rFonts w:cs="Times New Roman"/>
          <w:lang w:val="en-US"/>
        </w:rPr>
      </w:pPr>
      <w:r>
        <w:rPr>
          <w:rFonts w:cs="Times New Roman"/>
          <w:lang w:val="en-US"/>
        </w:rPr>
        <w:tab/>
      </w:r>
      <w:r w:rsidR="009B111E" w:rsidRPr="00A46B86">
        <w:rPr>
          <w:rFonts w:cs="Times New Roman"/>
          <w:lang w:val="en-US"/>
        </w:rPr>
        <w:t>Signature</w:t>
      </w:r>
      <w:r>
        <w:rPr>
          <w:rFonts w:cs="Times New Roman"/>
          <w:lang w:val="en-US"/>
        </w:rPr>
        <w:t xml:space="preserve"> </w:t>
      </w:r>
      <w:r w:rsidR="00577853" w:rsidRPr="00A46B86">
        <w:rPr>
          <w:rFonts w:cs="Times New Roman"/>
          <w:lang w:val="en-US"/>
        </w:rPr>
        <w:t xml:space="preserve"> </w:t>
      </w:r>
      <w:r w:rsidR="009B111E" w:rsidRPr="00A46B86">
        <w:rPr>
          <w:rFonts w:cs="Times New Roman"/>
          <w:lang w:val="en-US"/>
        </w:rPr>
        <w:t>…………………………………</w:t>
      </w:r>
    </w:p>
    <w:p w14:paraId="0C741C6F" w14:textId="5D737FED" w:rsidR="003C2B1C" w:rsidRPr="00A46B86" w:rsidRDefault="00650D4E" w:rsidP="003C2B1C">
      <w:pPr>
        <w:tabs>
          <w:tab w:val="left" w:pos="3544"/>
          <w:tab w:val="left" w:pos="6521"/>
        </w:tabs>
        <w:jc w:val="both"/>
        <w:rPr>
          <w:rFonts w:cs="Times New Roman"/>
          <w:lang w:val="en-US"/>
        </w:rPr>
      </w:pPr>
      <w:r>
        <w:rPr>
          <w:rFonts w:cs="Times New Roman"/>
          <w:lang w:val="en-US"/>
        </w:rPr>
        <w:tab/>
      </w:r>
      <w:r w:rsidR="003C2B1C" w:rsidRPr="00A46B86">
        <w:rPr>
          <w:rFonts w:cs="Times New Roman"/>
          <w:lang w:val="en-US"/>
        </w:rPr>
        <w:t>Date: ……………………………</w:t>
      </w:r>
    </w:p>
    <w:p w14:paraId="32E2CA94" w14:textId="6E01CFB4" w:rsidR="007D54B8" w:rsidRDefault="007D54B8">
      <w:pPr>
        <w:rPr>
          <w:rFonts w:cs="Times New Roman"/>
          <w:b/>
          <w:sz w:val="24"/>
          <w:szCs w:val="24"/>
          <w:lang w:val="en-US"/>
        </w:rPr>
      </w:pPr>
    </w:p>
    <w:p w14:paraId="7C5A4DAF" w14:textId="75A415BC" w:rsidR="009B111E" w:rsidRPr="00A46B86" w:rsidRDefault="009B111E" w:rsidP="00AD6571">
      <w:pPr>
        <w:tabs>
          <w:tab w:val="left" w:pos="2280"/>
        </w:tabs>
        <w:jc w:val="center"/>
        <w:rPr>
          <w:rFonts w:cs="Times New Roman"/>
          <w:b/>
          <w:sz w:val="24"/>
          <w:szCs w:val="24"/>
          <w:lang w:val="en-US"/>
        </w:rPr>
      </w:pPr>
      <w:r w:rsidRPr="00A46B86">
        <w:rPr>
          <w:rFonts w:cs="Times New Roman"/>
          <w:b/>
          <w:sz w:val="24"/>
          <w:szCs w:val="24"/>
          <w:lang w:val="en-US"/>
        </w:rPr>
        <w:t>Section B</w:t>
      </w:r>
    </w:p>
    <w:p w14:paraId="6BDA55EE" w14:textId="77777777" w:rsidR="00BE549A" w:rsidRPr="00BE549A" w:rsidRDefault="00BE549A" w:rsidP="00BE549A">
      <w:pPr>
        <w:ind w:left="360"/>
        <w:contextualSpacing/>
        <w:jc w:val="both"/>
        <w:rPr>
          <w:sz w:val="24"/>
          <w:szCs w:val="24"/>
          <w:lang w:val="en-US"/>
        </w:rPr>
      </w:pPr>
      <w:r w:rsidRPr="00BE549A">
        <w:rPr>
          <w:sz w:val="24"/>
          <w:szCs w:val="24"/>
          <w:lang w:val="en-US"/>
        </w:rPr>
        <w:t>The undersigned confirms</w:t>
      </w:r>
      <w:r w:rsidRPr="00BE549A">
        <w:rPr>
          <w:b/>
          <w:vertAlign w:val="superscript"/>
          <w:lang w:val="en-US"/>
        </w:rPr>
        <w:footnoteReference w:id="4"/>
      </w:r>
      <w:r w:rsidRPr="00BE549A">
        <w:rPr>
          <w:sz w:val="24"/>
          <w:szCs w:val="24"/>
          <w:lang w:val="en-US"/>
        </w:rPr>
        <w:t xml:space="preserve"> that the (</w:t>
      </w:r>
      <w:r w:rsidRPr="00BE549A">
        <w:rPr>
          <w:i/>
          <w:sz w:val="24"/>
          <w:szCs w:val="24"/>
          <w:lang w:val="en-US"/>
        </w:rPr>
        <w:t>official name and address of the institution/laboratory)………………..</w:t>
      </w:r>
      <w:r w:rsidRPr="00BE549A">
        <w:rPr>
          <w:sz w:val="24"/>
          <w:szCs w:val="24"/>
          <w:lang w:val="en-US"/>
        </w:rPr>
        <w:t xml:space="preserve"> </w:t>
      </w:r>
      <w:proofErr w:type="gramStart"/>
      <w:r w:rsidRPr="00BE549A">
        <w:rPr>
          <w:sz w:val="24"/>
          <w:szCs w:val="24"/>
          <w:lang w:val="en-US"/>
        </w:rPr>
        <w:t>provides</w:t>
      </w:r>
      <w:proofErr w:type="gramEnd"/>
      <w:r w:rsidRPr="00BE549A">
        <w:rPr>
          <w:sz w:val="24"/>
          <w:szCs w:val="24"/>
          <w:lang w:val="en-US"/>
        </w:rPr>
        <w:t xml:space="preserve"> the following resources that are in line with the requirements for its registration as (</w:t>
      </w:r>
      <w:r w:rsidRPr="00BE549A">
        <w:rPr>
          <w:i/>
          <w:sz w:val="24"/>
          <w:szCs w:val="24"/>
          <w:lang w:val="en-US"/>
        </w:rPr>
        <w:t>select Approved or Satellite</w:t>
      </w:r>
      <w:r w:rsidRPr="00BE549A">
        <w:rPr>
          <w:sz w:val="24"/>
          <w:szCs w:val="24"/>
          <w:lang w:val="en-US"/>
        </w:rPr>
        <w:t>)…………………..Training Center of the European College of Veterinary Microbiology (</w:t>
      </w:r>
      <w:r w:rsidRPr="00BE549A">
        <w:rPr>
          <w:i/>
          <w:sz w:val="24"/>
          <w:szCs w:val="24"/>
          <w:lang w:val="en-US"/>
        </w:rPr>
        <w:t>delete the paragraph headings that are not applicable</w:t>
      </w:r>
      <w:r w:rsidRPr="00BE549A">
        <w:rPr>
          <w:i/>
          <w:vertAlign w:val="superscript"/>
          <w:lang w:val="en-US"/>
        </w:rPr>
        <w:footnoteReference w:id="5"/>
      </w:r>
      <w:r w:rsidRPr="00BE549A">
        <w:rPr>
          <w:sz w:val="24"/>
          <w:szCs w:val="24"/>
          <w:lang w:val="en-US"/>
        </w:rPr>
        <w:t xml:space="preserve">):   </w:t>
      </w:r>
    </w:p>
    <w:p w14:paraId="0994A595" w14:textId="77777777" w:rsidR="00216823" w:rsidRPr="00A46B86" w:rsidRDefault="00216823" w:rsidP="00216823">
      <w:pPr>
        <w:pStyle w:val="ListParagraph"/>
        <w:numPr>
          <w:ilvl w:val="0"/>
          <w:numId w:val="4"/>
        </w:numPr>
        <w:contextualSpacing/>
        <w:jc w:val="both"/>
        <w:rPr>
          <w:rFonts w:asciiTheme="minorHAnsi" w:hAnsiTheme="minorHAnsi"/>
          <w:sz w:val="24"/>
          <w:szCs w:val="24"/>
          <w:lang w:val="en-US"/>
        </w:rPr>
      </w:pPr>
      <w:r w:rsidRPr="00A46B86">
        <w:rPr>
          <w:rFonts w:asciiTheme="minorHAnsi" w:hAnsiTheme="minorHAnsi"/>
          <w:sz w:val="24"/>
          <w:szCs w:val="24"/>
          <w:lang w:val="en-US"/>
        </w:rPr>
        <w:t>Microbiology laboratory facilities including:</w:t>
      </w:r>
    </w:p>
    <w:p w14:paraId="26A0EDE4" w14:textId="77777777" w:rsidR="00216823" w:rsidRPr="00A46B86" w:rsidRDefault="00216823" w:rsidP="00216823">
      <w:pPr>
        <w:pStyle w:val="ListParagraph"/>
        <w:numPr>
          <w:ilvl w:val="0"/>
          <w:numId w:val="3"/>
        </w:numPr>
        <w:contextualSpacing/>
        <w:jc w:val="both"/>
        <w:rPr>
          <w:rFonts w:asciiTheme="minorHAnsi" w:hAnsiTheme="minorHAnsi"/>
          <w:sz w:val="24"/>
          <w:szCs w:val="24"/>
          <w:lang w:val="en-US"/>
        </w:rPr>
      </w:pPr>
      <w:r w:rsidRPr="00A46B86">
        <w:rPr>
          <w:rFonts w:asciiTheme="minorHAnsi" w:hAnsiTheme="minorHAnsi"/>
          <w:sz w:val="24"/>
          <w:szCs w:val="24"/>
          <w:lang w:val="en-US"/>
        </w:rPr>
        <w:t xml:space="preserve"> </w:t>
      </w:r>
      <w:r w:rsidRPr="00A46B86">
        <w:rPr>
          <w:rFonts w:asciiTheme="minorHAnsi" w:hAnsiTheme="minorHAnsi"/>
          <w:iCs/>
          <w:sz w:val="24"/>
          <w:szCs w:val="24"/>
          <w:lang w:val="en-US"/>
        </w:rPr>
        <w:t>Caseload</w:t>
      </w:r>
      <w:r w:rsidRPr="00A46B86">
        <w:rPr>
          <w:rFonts w:asciiTheme="minorHAnsi" w:hAnsiTheme="minorHAnsi"/>
          <w:iCs/>
          <w:sz w:val="24"/>
          <w:szCs w:val="24"/>
          <w:lang w:val="en-GB"/>
        </w:rPr>
        <w:t xml:space="preserve"> </w:t>
      </w:r>
      <w:r w:rsidRPr="00A46B86">
        <w:rPr>
          <w:rFonts w:asciiTheme="minorHAnsi" w:hAnsiTheme="minorHAnsi"/>
          <w:iCs/>
          <w:sz w:val="24"/>
          <w:szCs w:val="24"/>
          <w:lang w:val="en-US"/>
        </w:rPr>
        <w:t>and</w:t>
      </w:r>
      <w:r w:rsidRPr="00A46B86">
        <w:rPr>
          <w:rFonts w:asciiTheme="minorHAnsi" w:hAnsiTheme="minorHAnsi"/>
          <w:iCs/>
          <w:sz w:val="24"/>
          <w:szCs w:val="24"/>
          <w:lang w:val="en-GB"/>
        </w:rPr>
        <w:t xml:space="preserve"> </w:t>
      </w:r>
      <w:r w:rsidRPr="00A46B86">
        <w:rPr>
          <w:rFonts w:asciiTheme="minorHAnsi" w:hAnsiTheme="minorHAnsi"/>
          <w:iCs/>
          <w:sz w:val="24"/>
          <w:szCs w:val="24"/>
          <w:lang w:val="en-US"/>
        </w:rPr>
        <w:t>sample</w:t>
      </w:r>
      <w:r w:rsidRPr="00A46B86">
        <w:rPr>
          <w:rFonts w:asciiTheme="minorHAnsi" w:hAnsiTheme="minorHAnsi"/>
          <w:iCs/>
          <w:sz w:val="24"/>
          <w:szCs w:val="24"/>
          <w:lang w:val="en-GB"/>
        </w:rPr>
        <w:t xml:space="preserve"> </w:t>
      </w:r>
      <w:r w:rsidRPr="00A46B86">
        <w:rPr>
          <w:rFonts w:asciiTheme="minorHAnsi" w:hAnsiTheme="minorHAnsi"/>
          <w:iCs/>
          <w:sz w:val="24"/>
          <w:szCs w:val="24"/>
          <w:lang w:val="en-US"/>
        </w:rPr>
        <w:t>throughput</w:t>
      </w:r>
      <w:r w:rsidR="00B97420" w:rsidRPr="00A46B86">
        <w:rPr>
          <w:rStyle w:val="FootnoteReference"/>
          <w:rFonts w:asciiTheme="minorHAnsi" w:hAnsiTheme="minorHAnsi"/>
          <w:iCs/>
          <w:sz w:val="24"/>
          <w:szCs w:val="24"/>
          <w:lang w:val="en-US"/>
        </w:rPr>
        <w:footnoteReference w:id="6"/>
      </w:r>
    </w:p>
    <w:p w14:paraId="06D3167A" w14:textId="77777777" w:rsidR="00216823" w:rsidRPr="00A46B86" w:rsidRDefault="00216823" w:rsidP="00216823">
      <w:pPr>
        <w:pStyle w:val="ListParagraph"/>
        <w:numPr>
          <w:ilvl w:val="0"/>
          <w:numId w:val="3"/>
        </w:numPr>
        <w:contextualSpacing/>
        <w:jc w:val="both"/>
        <w:rPr>
          <w:rFonts w:asciiTheme="minorHAnsi" w:hAnsiTheme="minorHAnsi"/>
          <w:sz w:val="24"/>
          <w:szCs w:val="24"/>
          <w:lang w:val="en-US"/>
        </w:rPr>
      </w:pPr>
      <w:r w:rsidRPr="00A46B86">
        <w:rPr>
          <w:rFonts w:asciiTheme="minorHAnsi" w:hAnsiTheme="minorHAnsi"/>
          <w:sz w:val="24"/>
          <w:szCs w:val="24"/>
          <w:lang w:val="en-US"/>
        </w:rPr>
        <w:t>Accreditation / C</w:t>
      </w:r>
      <w:r w:rsidRPr="00A46B86">
        <w:rPr>
          <w:rFonts w:asciiTheme="minorHAnsi" w:hAnsiTheme="minorHAnsi"/>
          <w:iCs/>
          <w:sz w:val="24"/>
          <w:szCs w:val="24"/>
          <w:lang w:val="en-US"/>
        </w:rPr>
        <w:t>ompliance with health and safety standards.</w:t>
      </w:r>
    </w:p>
    <w:p w14:paraId="6B120735" w14:textId="77777777" w:rsidR="00216823" w:rsidRPr="00A46B86" w:rsidRDefault="00216823" w:rsidP="00216823">
      <w:pPr>
        <w:pStyle w:val="ListParagraph"/>
        <w:numPr>
          <w:ilvl w:val="0"/>
          <w:numId w:val="4"/>
        </w:numPr>
        <w:contextualSpacing/>
        <w:jc w:val="both"/>
        <w:rPr>
          <w:rFonts w:asciiTheme="minorHAnsi" w:hAnsiTheme="minorHAnsi"/>
          <w:sz w:val="24"/>
          <w:szCs w:val="24"/>
          <w:lang w:val="en-GB"/>
        </w:rPr>
      </w:pPr>
      <w:r w:rsidRPr="00A46B86">
        <w:rPr>
          <w:rFonts w:asciiTheme="minorHAnsi" w:hAnsiTheme="minorHAnsi"/>
          <w:sz w:val="24"/>
          <w:szCs w:val="24"/>
          <w:lang w:val="en-US"/>
        </w:rPr>
        <w:t xml:space="preserve">Clinical facilities </w:t>
      </w:r>
    </w:p>
    <w:p w14:paraId="2DAB61A2" w14:textId="77777777" w:rsidR="00216823" w:rsidRPr="00A46B86" w:rsidRDefault="00216823" w:rsidP="00216823">
      <w:pPr>
        <w:pStyle w:val="ListParagraph"/>
        <w:numPr>
          <w:ilvl w:val="0"/>
          <w:numId w:val="4"/>
        </w:numPr>
        <w:contextualSpacing/>
        <w:jc w:val="both"/>
        <w:rPr>
          <w:rFonts w:asciiTheme="minorHAnsi" w:hAnsiTheme="minorHAnsi"/>
          <w:sz w:val="24"/>
          <w:szCs w:val="24"/>
          <w:lang w:val="en-GB"/>
        </w:rPr>
      </w:pPr>
      <w:r w:rsidRPr="00A46B86">
        <w:rPr>
          <w:rFonts w:asciiTheme="minorHAnsi" w:hAnsiTheme="minorHAnsi"/>
          <w:sz w:val="24"/>
          <w:szCs w:val="24"/>
          <w:lang w:val="en-US"/>
        </w:rPr>
        <w:t>Post-mortem examination facilities.</w:t>
      </w:r>
    </w:p>
    <w:p w14:paraId="22CD548D" w14:textId="77777777" w:rsidR="00216823" w:rsidRPr="00A46B86" w:rsidRDefault="00216823" w:rsidP="00216823">
      <w:pPr>
        <w:pStyle w:val="ListParagraph"/>
        <w:numPr>
          <w:ilvl w:val="0"/>
          <w:numId w:val="4"/>
        </w:numPr>
        <w:contextualSpacing/>
        <w:jc w:val="both"/>
        <w:rPr>
          <w:rFonts w:asciiTheme="minorHAnsi" w:hAnsiTheme="minorHAnsi"/>
          <w:sz w:val="24"/>
          <w:szCs w:val="24"/>
          <w:lang w:val="en-GB"/>
        </w:rPr>
      </w:pPr>
      <w:r w:rsidRPr="00A46B86">
        <w:rPr>
          <w:rFonts w:asciiTheme="minorHAnsi" w:hAnsiTheme="minorHAnsi"/>
          <w:sz w:val="24"/>
          <w:szCs w:val="24"/>
          <w:lang w:val="en-US"/>
        </w:rPr>
        <w:t>Library.</w:t>
      </w:r>
    </w:p>
    <w:p w14:paraId="3A3170C0" w14:textId="77777777" w:rsidR="009B111E" w:rsidRPr="00A46B86" w:rsidRDefault="009B111E" w:rsidP="009B111E">
      <w:pPr>
        <w:ind w:firstLine="720"/>
        <w:jc w:val="both"/>
        <w:rPr>
          <w:rFonts w:cs="Times New Roman"/>
          <w:sz w:val="24"/>
          <w:szCs w:val="24"/>
        </w:rPr>
      </w:pPr>
    </w:p>
    <w:p w14:paraId="15BF5330" w14:textId="77777777" w:rsidR="009B111E" w:rsidRPr="00A46B86" w:rsidRDefault="009B111E" w:rsidP="009B111E">
      <w:pPr>
        <w:rPr>
          <w:sz w:val="24"/>
          <w:szCs w:val="24"/>
        </w:rPr>
      </w:pPr>
    </w:p>
    <w:p w14:paraId="67E71F51" w14:textId="77777777" w:rsidR="00216823" w:rsidRPr="00A46B86" w:rsidRDefault="00D53DA3" w:rsidP="00216823">
      <w:pPr>
        <w:rPr>
          <w:rFonts w:cs="Times New Roman"/>
          <w:lang w:val="en-US"/>
        </w:rPr>
      </w:pPr>
      <w:r w:rsidRPr="00A46B86">
        <w:rPr>
          <w:sz w:val="24"/>
          <w:szCs w:val="24"/>
        </w:rPr>
        <w:t xml:space="preserve"> </w:t>
      </w:r>
      <w:r w:rsidR="00216823" w:rsidRPr="00A46B86">
        <w:rPr>
          <w:rFonts w:cs="Times New Roman"/>
          <w:lang w:val="en-US"/>
        </w:rPr>
        <w:t xml:space="preserve">Signature of the </w:t>
      </w:r>
      <w:r w:rsidR="00216823" w:rsidRPr="00A46B86">
        <w:rPr>
          <w:rFonts w:cs="Times New Roman"/>
          <w:sz w:val="24"/>
          <w:szCs w:val="24"/>
          <w:lang w:val="en-US"/>
        </w:rPr>
        <w:t xml:space="preserve">Residency </w:t>
      </w:r>
      <w:proofErr w:type="spellStart"/>
      <w:r w:rsidR="00216823" w:rsidRPr="00A46B86">
        <w:rPr>
          <w:rFonts w:cs="Times New Roman"/>
          <w:sz w:val="24"/>
          <w:szCs w:val="24"/>
          <w:lang w:val="en-US"/>
        </w:rPr>
        <w:t>Programme</w:t>
      </w:r>
      <w:proofErr w:type="spellEnd"/>
      <w:r w:rsidR="00216823" w:rsidRPr="00A46B86">
        <w:rPr>
          <w:rFonts w:cs="Times New Roman"/>
          <w:sz w:val="24"/>
          <w:szCs w:val="24"/>
          <w:lang w:val="en-US"/>
        </w:rPr>
        <w:t xml:space="preserve"> Director</w:t>
      </w:r>
      <w:proofErr w:type="gramStart"/>
      <w:r w:rsidR="00216823" w:rsidRPr="00A46B86">
        <w:rPr>
          <w:rFonts w:cs="Times New Roman"/>
          <w:lang w:val="en-US"/>
        </w:rPr>
        <w:t>: …………………………………..</w:t>
      </w:r>
      <w:proofErr w:type="gramEnd"/>
    </w:p>
    <w:p w14:paraId="28A96030" w14:textId="77777777" w:rsidR="00216823" w:rsidRPr="00A46B86" w:rsidRDefault="00216823" w:rsidP="00216823">
      <w:pPr>
        <w:ind w:left="2880" w:firstLine="720"/>
        <w:rPr>
          <w:rFonts w:cs="Times New Roman"/>
          <w:lang w:val="en-US"/>
        </w:rPr>
      </w:pPr>
      <w:r w:rsidRPr="00A46B86">
        <w:rPr>
          <w:rFonts w:cs="Times New Roman"/>
          <w:lang w:val="en-US"/>
        </w:rPr>
        <w:t xml:space="preserve">   Date</w:t>
      </w:r>
      <w:proofErr w:type="gramStart"/>
      <w:r w:rsidRPr="00A46B86">
        <w:rPr>
          <w:rFonts w:cs="Times New Roman"/>
          <w:lang w:val="en-US"/>
        </w:rPr>
        <w:t>: ………………………………………..</w:t>
      </w:r>
      <w:proofErr w:type="gramEnd"/>
    </w:p>
    <w:p w14:paraId="04DBCB49" w14:textId="7EFBCF35" w:rsidR="000A221A" w:rsidRDefault="000A221A">
      <w:pPr>
        <w:rPr>
          <w:sz w:val="24"/>
          <w:szCs w:val="24"/>
        </w:rPr>
      </w:pPr>
      <w:r>
        <w:rPr>
          <w:sz w:val="24"/>
          <w:szCs w:val="24"/>
        </w:rPr>
        <w:br w:type="page"/>
      </w:r>
    </w:p>
    <w:p w14:paraId="1D491C5E" w14:textId="77777777" w:rsidR="008F7AF7" w:rsidRDefault="008F7AF7" w:rsidP="00216823">
      <w:pPr>
        <w:jc w:val="both"/>
        <w:rPr>
          <w:sz w:val="24"/>
          <w:szCs w:val="24"/>
        </w:rPr>
      </w:pPr>
    </w:p>
    <w:p w14:paraId="6F479991" w14:textId="433633AE" w:rsidR="000A221A" w:rsidRDefault="000A221A" w:rsidP="00216823">
      <w:pPr>
        <w:jc w:val="both"/>
        <w:rPr>
          <w:sz w:val="24"/>
          <w:szCs w:val="24"/>
        </w:rPr>
      </w:pPr>
      <w:r w:rsidRPr="007D54B8">
        <w:rPr>
          <w:b/>
          <w:sz w:val="24"/>
          <w:szCs w:val="24"/>
        </w:rPr>
        <w:t xml:space="preserve">Table </w:t>
      </w:r>
      <w:proofErr w:type="gramStart"/>
      <w:r w:rsidRPr="007D54B8">
        <w:rPr>
          <w:b/>
          <w:sz w:val="24"/>
          <w:szCs w:val="24"/>
        </w:rPr>
        <w:t>2</w:t>
      </w:r>
      <w:r>
        <w:rPr>
          <w:sz w:val="24"/>
          <w:szCs w:val="24"/>
        </w:rPr>
        <w:t xml:space="preserve">  Summary</w:t>
      </w:r>
      <w:proofErr w:type="gramEnd"/>
      <w:r>
        <w:rPr>
          <w:sz w:val="24"/>
          <w:szCs w:val="24"/>
        </w:rPr>
        <w:t xml:space="preserve"> of </w:t>
      </w:r>
      <w:r w:rsidR="007B46C3">
        <w:rPr>
          <w:sz w:val="24"/>
          <w:szCs w:val="24"/>
        </w:rPr>
        <w:t xml:space="preserve">numbers of </w:t>
      </w:r>
      <w:r w:rsidR="00E42F5E">
        <w:rPr>
          <w:sz w:val="24"/>
          <w:szCs w:val="24"/>
        </w:rPr>
        <w:t>sample</w:t>
      </w:r>
      <w:r w:rsidR="004B6584">
        <w:rPr>
          <w:sz w:val="24"/>
          <w:szCs w:val="24"/>
        </w:rPr>
        <w:t>s</w:t>
      </w:r>
      <w:r>
        <w:rPr>
          <w:sz w:val="24"/>
          <w:szCs w:val="24"/>
        </w:rPr>
        <w:t xml:space="preserve"> </w:t>
      </w:r>
      <w:r w:rsidR="007B46C3">
        <w:rPr>
          <w:sz w:val="24"/>
          <w:szCs w:val="24"/>
        </w:rPr>
        <w:t>processed</w:t>
      </w:r>
      <w:r>
        <w:rPr>
          <w:sz w:val="24"/>
          <w:szCs w:val="24"/>
        </w:rPr>
        <w:t xml:space="preserve"> per annum</w:t>
      </w:r>
    </w:p>
    <w:tbl>
      <w:tblPr>
        <w:tblStyle w:val="TableGrid"/>
        <w:tblW w:w="8330" w:type="dxa"/>
        <w:tblLook w:val="04A0" w:firstRow="1" w:lastRow="0" w:firstColumn="1" w:lastColumn="0" w:noHBand="0" w:noVBand="1"/>
      </w:tblPr>
      <w:tblGrid>
        <w:gridCol w:w="3369"/>
        <w:gridCol w:w="992"/>
        <w:gridCol w:w="993"/>
        <w:gridCol w:w="992"/>
        <w:gridCol w:w="992"/>
        <w:gridCol w:w="992"/>
      </w:tblGrid>
      <w:tr w:rsidR="007B46C3" w14:paraId="4C26BA22" w14:textId="1F0A28DB" w:rsidTr="00C52153">
        <w:tc>
          <w:tcPr>
            <w:tcW w:w="3369" w:type="dxa"/>
          </w:tcPr>
          <w:p w14:paraId="568D6550" w14:textId="19C8A4B5" w:rsidR="007B46C3" w:rsidRDefault="007B46C3" w:rsidP="00216823">
            <w:pPr>
              <w:jc w:val="both"/>
              <w:rPr>
                <w:sz w:val="24"/>
                <w:szCs w:val="24"/>
              </w:rPr>
            </w:pPr>
          </w:p>
        </w:tc>
        <w:tc>
          <w:tcPr>
            <w:tcW w:w="4961" w:type="dxa"/>
            <w:gridSpan w:val="5"/>
          </w:tcPr>
          <w:p w14:paraId="63CE12A7" w14:textId="4057CCD6" w:rsidR="007B46C3" w:rsidRDefault="007B46C3" w:rsidP="004B6584">
            <w:pPr>
              <w:jc w:val="center"/>
              <w:rPr>
                <w:sz w:val="24"/>
                <w:szCs w:val="24"/>
              </w:rPr>
            </w:pPr>
            <w:r>
              <w:rPr>
                <w:sz w:val="24"/>
                <w:szCs w:val="24"/>
              </w:rPr>
              <w:t>Year</w:t>
            </w:r>
          </w:p>
        </w:tc>
      </w:tr>
      <w:tr w:rsidR="000A221A" w14:paraId="131A0EC4" w14:textId="73AE7A3D" w:rsidTr="004B6584">
        <w:tc>
          <w:tcPr>
            <w:tcW w:w="3369" w:type="dxa"/>
          </w:tcPr>
          <w:p w14:paraId="04BF97E7" w14:textId="0F634E54" w:rsidR="000A221A" w:rsidRDefault="000A221A" w:rsidP="00216823">
            <w:pPr>
              <w:jc w:val="both"/>
              <w:rPr>
                <w:sz w:val="24"/>
                <w:szCs w:val="24"/>
              </w:rPr>
            </w:pPr>
          </w:p>
        </w:tc>
        <w:tc>
          <w:tcPr>
            <w:tcW w:w="992" w:type="dxa"/>
          </w:tcPr>
          <w:p w14:paraId="45331B76" w14:textId="717DC732" w:rsidR="000A221A" w:rsidRDefault="000A221A" w:rsidP="00216823">
            <w:pPr>
              <w:jc w:val="both"/>
              <w:rPr>
                <w:sz w:val="24"/>
                <w:szCs w:val="24"/>
              </w:rPr>
            </w:pPr>
            <w:r>
              <w:rPr>
                <w:sz w:val="24"/>
                <w:szCs w:val="24"/>
              </w:rPr>
              <w:t>2017</w:t>
            </w:r>
          </w:p>
        </w:tc>
        <w:tc>
          <w:tcPr>
            <w:tcW w:w="993" w:type="dxa"/>
          </w:tcPr>
          <w:p w14:paraId="54B14D97" w14:textId="6A326C3F" w:rsidR="000A221A" w:rsidRDefault="000A221A" w:rsidP="00216823">
            <w:pPr>
              <w:jc w:val="both"/>
              <w:rPr>
                <w:sz w:val="24"/>
                <w:szCs w:val="24"/>
              </w:rPr>
            </w:pPr>
            <w:r>
              <w:rPr>
                <w:sz w:val="24"/>
                <w:szCs w:val="24"/>
              </w:rPr>
              <w:t>2016</w:t>
            </w:r>
          </w:p>
        </w:tc>
        <w:tc>
          <w:tcPr>
            <w:tcW w:w="992" w:type="dxa"/>
          </w:tcPr>
          <w:p w14:paraId="30FA7DE3" w14:textId="711784A0" w:rsidR="000A221A" w:rsidRDefault="000A221A" w:rsidP="00216823">
            <w:pPr>
              <w:jc w:val="both"/>
              <w:rPr>
                <w:sz w:val="24"/>
                <w:szCs w:val="24"/>
              </w:rPr>
            </w:pPr>
            <w:r>
              <w:rPr>
                <w:sz w:val="24"/>
                <w:szCs w:val="24"/>
              </w:rPr>
              <w:t>2015</w:t>
            </w:r>
          </w:p>
        </w:tc>
        <w:tc>
          <w:tcPr>
            <w:tcW w:w="992" w:type="dxa"/>
          </w:tcPr>
          <w:p w14:paraId="14BC33C0" w14:textId="1702301D" w:rsidR="000A221A" w:rsidRDefault="000A221A" w:rsidP="00216823">
            <w:pPr>
              <w:jc w:val="both"/>
              <w:rPr>
                <w:sz w:val="24"/>
                <w:szCs w:val="24"/>
              </w:rPr>
            </w:pPr>
            <w:r>
              <w:rPr>
                <w:sz w:val="24"/>
                <w:szCs w:val="24"/>
              </w:rPr>
              <w:t>2014</w:t>
            </w:r>
          </w:p>
        </w:tc>
        <w:tc>
          <w:tcPr>
            <w:tcW w:w="992" w:type="dxa"/>
          </w:tcPr>
          <w:p w14:paraId="079473BE" w14:textId="7625B126" w:rsidR="000A221A" w:rsidRDefault="000A221A" w:rsidP="00216823">
            <w:pPr>
              <w:jc w:val="both"/>
              <w:rPr>
                <w:sz w:val="24"/>
                <w:szCs w:val="24"/>
              </w:rPr>
            </w:pPr>
            <w:r>
              <w:rPr>
                <w:sz w:val="24"/>
                <w:szCs w:val="24"/>
              </w:rPr>
              <w:t>2013</w:t>
            </w:r>
          </w:p>
        </w:tc>
      </w:tr>
      <w:tr w:rsidR="000A221A" w14:paraId="456AABBF" w14:textId="652903FB" w:rsidTr="004B6584">
        <w:tc>
          <w:tcPr>
            <w:tcW w:w="3369" w:type="dxa"/>
          </w:tcPr>
          <w:p w14:paraId="69B529A7" w14:textId="5C1F3E41" w:rsidR="000A221A" w:rsidRDefault="000A221A" w:rsidP="00216823">
            <w:pPr>
              <w:jc w:val="both"/>
              <w:rPr>
                <w:sz w:val="24"/>
                <w:szCs w:val="24"/>
              </w:rPr>
            </w:pPr>
            <w:r>
              <w:rPr>
                <w:sz w:val="24"/>
                <w:szCs w:val="24"/>
              </w:rPr>
              <w:t>Dog</w:t>
            </w:r>
          </w:p>
        </w:tc>
        <w:tc>
          <w:tcPr>
            <w:tcW w:w="992" w:type="dxa"/>
          </w:tcPr>
          <w:p w14:paraId="660BCB33" w14:textId="77777777" w:rsidR="000A221A" w:rsidRDefault="000A221A" w:rsidP="00216823">
            <w:pPr>
              <w:jc w:val="both"/>
              <w:rPr>
                <w:sz w:val="24"/>
                <w:szCs w:val="24"/>
              </w:rPr>
            </w:pPr>
          </w:p>
        </w:tc>
        <w:tc>
          <w:tcPr>
            <w:tcW w:w="993" w:type="dxa"/>
          </w:tcPr>
          <w:p w14:paraId="6D7F5411" w14:textId="77777777" w:rsidR="000A221A" w:rsidRDefault="000A221A" w:rsidP="00216823">
            <w:pPr>
              <w:jc w:val="both"/>
              <w:rPr>
                <w:sz w:val="24"/>
                <w:szCs w:val="24"/>
              </w:rPr>
            </w:pPr>
          </w:p>
        </w:tc>
        <w:tc>
          <w:tcPr>
            <w:tcW w:w="992" w:type="dxa"/>
          </w:tcPr>
          <w:p w14:paraId="48C909A2" w14:textId="77777777" w:rsidR="000A221A" w:rsidRDefault="000A221A" w:rsidP="00216823">
            <w:pPr>
              <w:jc w:val="both"/>
              <w:rPr>
                <w:sz w:val="24"/>
                <w:szCs w:val="24"/>
              </w:rPr>
            </w:pPr>
          </w:p>
        </w:tc>
        <w:tc>
          <w:tcPr>
            <w:tcW w:w="992" w:type="dxa"/>
          </w:tcPr>
          <w:p w14:paraId="6383769F" w14:textId="77777777" w:rsidR="000A221A" w:rsidRDefault="000A221A" w:rsidP="00216823">
            <w:pPr>
              <w:jc w:val="both"/>
              <w:rPr>
                <w:sz w:val="24"/>
                <w:szCs w:val="24"/>
              </w:rPr>
            </w:pPr>
          </w:p>
        </w:tc>
        <w:tc>
          <w:tcPr>
            <w:tcW w:w="992" w:type="dxa"/>
          </w:tcPr>
          <w:p w14:paraId="718AAAB8" w14:textId="77777777" w:rsidR="000A221A" w:rsidRDefault="000A221A" w:rsidP="00216823">
            <w:pPr>
              <w:jc w:val="both"/>
              <w:rPr>
                <w:sz w:val="24"/>
                <w:szCs w:val="24"/>
              </w:rPr>
            </w:pPr>
          </w:p>
        </w:tc>
      </w:tr>
      <w:tr w:rsidR="000A221A" w14:paraId="50BB589C" w14:textId="6FC43C51" w:rsidTr="004B6584">
        <w:tc>
          <w:tcPr>
            <w:tcW w:w="3369" w:type="dxa"/>
          </w:tcPr>
          <w:p w14:paraId="79F77691" w14:textId="35A425D8" w:rsidR="000A221A" w:rsidRDefault="000A221A" w:rsidP="00216823">
            <w:pPr>
              <w:jc w:val="both"/>
              <w:rPr>
                <w:sz w:val="24"/>
                <w:szCs w:val="24"/>
              </w:rPr>
            </w:pPr>
            <w:r>
              <w:rPr>
                <w:sz w:val="24"/>
                <w:szCs w:val="24"/>
              </w:rPr>
              <w:t>Cat</w:t>
            </w:r>
          </w:p>
        </w:tc>
        <w:tc>
          <w:tcPr>
            <w:tcW w:w="992" w:type="dxa"/>
          </w:tcPr>
          <w:p w14:paraId="258CA10C" w14:textId="77777777" w:rsidR="000A221A" w:rsidRDefault="000A221A" w:rsidP="00216823">
            <w:pPr>
              <w:jc w:val="both"/>
              <w:rPr>
                <w:sz w:val="24"/>
                <w:szCs w:val="24"/>
              </w:rPr>
            </w:pPr>
          </w:p>
        </w:tc>
        <w:tc>
          <w:tcPr>
            <w:tcW w:w="993" w:type="dxa"/>
          </w:tcPr>
          <w:p w14:paraId="1F0B1351" w14:textId="77777777" w:rsidR="000A221A" w:rsidRDefault="000A221A" w:rsidP="00216823">
            <w:pPr>
              <w:jc w:val="both"/>
              <w:rPr>
                <w:sz w:val="24"/>
                <w:szCs w:val="24"/>
              </w:rPr>
            </w:pPr>
          </w:p>
        </w:tc>
        <w:tc>
          <w:tcPr>
            <w:tcW w:w="992" w:type="dxa"/>
          </w:tcPr>
          <w:p w14:paraId="06F0C89F" w14:textId="77777777" w:rsidR="000A221A" w:rsidRDefault="000A221A" w:rsidP="00216823">
            <w:pPr>
              <w:jc w:val="both"/>
              <w:rPr>
                <w:sz w:val="24"/>
                <w:szCs w:val="24"/>
              </w:rPr>
            </w:pPr>
          </w:p>
        </w:tc>
        <w:tc>
          <w:tcPr>
            <w:tcW w:w="992" w:type="dxa"/>
          </w:tcPr>
          <w:p w14:paraId="5E4D2618" w14:textId="77777777" w:rsidR="000A221A" w:rsidRDefault="000A221A" w:rsidP="00216823">
            <w:pPr>
              <w:jc w:val="both"/>
              <w:rPr>
                <w:sz w:val="24"/>
                <w:szCs w:val="24"/>
              </w:rPr>
            </w:pPr>
          </w:p>
        </w:tc>
        <w:tc>
          <w:tcPr>
            <w:tcW w:w="992" w:type="dxa"/>
          </w:tcPr>
          <w:p w14:paraId="564AE9C8" w14:textId="77777777" w:rsidR="000A221A" w:rsidRDefault="000A221A" w:rsidP="00216823">
            <w:pPr>
              <w:jc w:val="both"/>
              <w:rPr>
                <w:sz w:val="24"/>
                <w:szCs w:val="24"/>
              </w:rPr>
            </w:pPr>
          </w:p>
        </w:tc>
      </w:tr>
      <w:tr w:rsidR="000A221A" w14:paraId="1BBF5095" w14:textId="12F78F53" w:rsidTr="004B6584">
        <w:tc>
          <w:tcPr>
            <w:tcW w:w="3369" w:type="dxa"/>
          </w:tcPr>
          <w:p w14:paraId="2AF7CBB8" w14:textId="15832685" w:rsidR="000A221A" w:rsidRDefault="000A221A" w:rsidP="00216823">
            <w:pPr>
              <w:jc w:val="both"/>
              <w:rPr>
                <w:sz w:val="24"/>
                <w:szCs w:val="24"/>
              </w:rPr>
            </w:pPr>
            <w:r>
              <w:rPr>
                <w:sz w:val="24"/>
                <w:szCs w:val="24"/>
              </w:rPr>
              <w:t>Cattle</w:t>
            </w:r>
          </w:p>
        </w:tc>
        <w:tc>
          <w:tcPr>
            <w:tcW w:w="992" w:type="dxa"/>
          </w:tcPr>
          <w:p w14:paraId="7F4F1906" w14:textId="77777777" w:rsidR="000A221A" w:rsidRDefault="000A221A" w:rsidP="00216823">
            <w:pPr>
              <w:jc w:val="both"/>
              <w:rPr>
                <w:sz w:val="24"/>
                <w:szCs w:val="24"/>
              </w:rPr>
            </w:pPr>
          </w:p>
        </w:tc>
        <w:tc>
          <w:tcPr>
            <w:tcW w:w="993" w:type="dxa"/>
          </w:tcPr>
          <w:p w14:paraId="187FEA73" w14:textId="77777777" w:rsidR="000A221A" w:rsidRDefault="000A221A" w:rsidP="00216823">
            <w:pPr>
              <w:jc w:val="both"/>
              <w:rPr>
                <w:sz w:val="24"/>
                <w:szCs w:val="24"/>
              </w:rPr>
            </w:pPr>
          </w:p>
        </w:tc>
        <w:tc>
          <w:tcPr>
            <w:tcW w:w="992" w:type="dxa"/>
          </w:tcPr>
          <w:p w14:paraId="7E520D93" w14:textId="77777777" w:rsidR="000A221A" w:rsidRDefault="000A221A" w:rsidP="00216823">
            <w:pPr>
              <w:jc w:val="both"/>
              <w:rPr>
                <w:sz w:val="24"/>
                <w:szCs w:val="24"/>
              </w:rPr>
            </w:pPr>
          </w:p>
        </w:tc>
        <w:tc>
          <w:tcPr>
            <w:tcW w:w="992" w:type="dxa"/>
          </w:tcPr>
          <w:p w14:paraId="2CDFAB67" w14:textId="77777777" w:rsidR="000A221A" w:rsidRDefault="000A221A" w:rsidP="00216823">
            <w:pPr>
              <w:jc w:val="both"/>
              <w:rPr>
                <w:sz w:val="24"/>
                <w:szCs w:val="24"/>
              </w:rPr>
            </w:pPr>
          </w:p>
        </w:tc>
        <w:tc>
          <w:tcPr>
            <w:tcW w:w="992" w:type="dxa"/>
          </w:tcPr>
          <w:p w14:paraId="3E422BAF" w14:textId="77777777" w:rsidR="000A221A" w:rsidRDefault="000A221A" w:rsidP="00216823">
            <w:pPr>
              <w:jc w:val="both"/>
              <w:rPr>
                <w:sz w:val="24"/>
                <w:szCs w:val="24"/>
              </w:rPr>
            </w:pPr>
          </w:p>
        </w:tc>
      </w:tr>
      <w:tr w:rsidR="000A221A" w14:paraId="76DF9B33" w14:textId="0B92ABD3" w:rsidTr="004B6584">
        <w:tc>
          <w:tcPr>
            <w:tcW w:w="3369" w:type="dxa"/>
          </w:tcPr>
          <w:p w14:paraId="3D7C64DC" w14:textId="7B51E20B" w:rsidR="000A221A" w:rsidRDefault="000A221A" w:rsidP="00216823">
            <w:pPr>
              <w:jc w:val="both"/>
              <w:rPr>
                <w:sz w:val="24"/>
                <w:szCs w:val="24"/>
              </w:rPr>
            </w:pPr>
            <w:r>
              <w:rPr>
                <w:sz w:val="24"/>
                <w:szCs w:val="24"/>
              </w:rPr>
              <w:t>Sheep/Goat</w:t>
            </w:r>
          </w:p>
        </w:tc>
        <w:tc>
          <w:tcPr>
            <w:tcW w:w="992" w:type="dxa"/>
          </w:tcPr>
          <w:p w14:paraId="68363199" w14:textId="77777777" w:rsidR="000A221A" w:rsidRDefault="000A221A" w:rsidP="00216823">
            <w:pPr>
              <w:jc w:val="both"/>
              <w:rPr>
                <w:sz w:val="24"/>
                <w:szCs w:val="24"/>
              </w:rPr>
            </w:pPr>
          </w:p>
        </w:tc>
        <w:tc>
          <w:tcPr>
            <w:tcW w:w="993" w:type="dxa"/>
          </w:tcPr>
          <w:p w14:paraId="0219A715" w14:textId="77777777" w:rsidR="000A221A" w:rsidRDefault="000A221A" w:rsidP="00216823">
            <w:pPr>
              <w:jc w:val="both"/>
              <w:rPr>
                <w:sz w:val="24"/>
                <w:szCs w:val="24"/>
              </w:rPr>
            </w:pPr>
          </w:p>
        </w:tc>
        <w:tc>
          <w:tcPr>
            <w:tcW w:w="992" w:type="dxa"/>
          </w:tcPr>
          <w:p w14:paraId="2D2B84B5" w14:textId="77777777" w:rsidR="000A221A" w:rsidRDefault="000A221A" w:rsidP="00216823">
            <w:pPr>
              <w:jc w:val="both"/>
              <w:rPr>
                <w:sz w:val="24"/>
                <w:szCs w:val="24"/>
              </w:rPr>
            </w:pPr>
          </w:p>
        </w:tc>
        <w:tc>
          <w:tcPr>
            <w:tcW w:w="992" w:type="dxa"/>
          </w:tcPr>
          <w:p w14:paraId="798ED072" w14:textId="77777777" w:rsidR="000A221A" w:rsidRDefault="000A221A" w:rsidP="00216823">
            <w:pPr>
              <w:jc w:val="both"/>
              <w:rPr>
                <w:sz w:val="24"/>
                <w:szCs w:val="24"/>
              </w:rPr>
            </w:pPr>
          </w:p>
        </w:tc>
        <w:tc>
          <w:tcPr>
            <w:tcW w:w="992" w:type="dxa"/>
          </w:tcPr>
          <w:p w14:paraId="14D66990" w14:textId="77777777" w:rsidR="000A221A" w:rsidRDefault="000A221A" w:rsidP="00216823">
            <w:pPr>
              <w:jc w:val="both"/>
              <w:rPr>
                <w:sz w:val="24"/>
                <w:szCs w:val="24"/>
              </w:rPr>
            </w:pPr>
          </w:p>
        </w:tc>
      </w:tr>
      <w:tr w:rsidR="002071F9" w14:paraId="50C14C4C" w14:textId="77777777" w:rsidTr="000A221A">
        <w:tc>
          <w:tcPr>
            <w:tcW w:w="3369" w:type="dxa"/>
          </w:tcPr>
          <w:p w14:paraId="5299B474" w14:textId="2298EF8E" w:rsidR="002071F9" w:rsidRDefault="002071F9" w:rsidP="00216823">
            <w:pPr>
              <w:jc w:val="both"/>
              <w:rPr>
                <w:sz w:val="24"/>
                <w:szCs w:val="24"/>
              </w:rPr>
            </w:pPr>
            <w:r>
              <w:rPr>
                <w:sz w:val="24"/>
                <w:szCs w:val="24"/>
              </w:rPr>
              <w:t>Horse</w:t>
            </w:r>
          </w:p>
        </w:tc>
        <w:tc>
          <w:tcPr>
            <w:tcW w:w="992" w:type="dxa"/>
          </w:tcPr>
          <w:p w14:paraId="6DACB183" w14:textId="77777777" w:rsidR="002071F9" w:rsidRDefault="002071F9" w:rsidP="00216823">
            <w:pPr>
              <w:jc w:val="both"/>
              <w:rPr>
                <w:sz w:val="24"/>
                <w:szCs w:val="24"/>
              </w:rPr>
            </w:pPr>
          </w:p>
        </w:tc>
        <w:tc>
          <w:tcPr>
            <w:tcW w:w="993" w:type="dxa"/>
          </w:tcPr>
          <w:p w14:paraId="1522D399" w14:textId="77777777" w:rsidR="002071F9" w:rsidRDefault="002071F9" w:rsidP="00216823">
            <w:pPr>
              <w:jc w:val="both"/>
              <w:rPr>
                <w:sz w:val="24"/>
                <w:szCs w:val="24"/>
              </w:rPr>
            </w:pPr>
          </w:p>
        </w:tc>
        <w:tc>
          <w:tcPr>
            <w:tcW w:w="992" w:type="dxa"/>
          </w:tcPr>
          <w:p w14:paraId="741C425C" w14:textId="77777777" w:rsidR="002071F9" w:rsidRDefault="002071F9" w:rsidP="00216823">
            <w:pPr>
              <w:jc w:val="both"/>
              <w:rPr>
                <w:sz w:val="24"/>
                <w:szCs w:val="24"/>
              </w:rPr>
            </w:pPr>
          </w:p>
        </w:tc>
        <w:tc>
          <w:tcPr>
            <w:tcW w:w="992" w:type="dxa"/>
          </w:tcPr>
          <w:p w14:paraId="7B2AC2F2" w14:textId="77777777" w:rsidR="002071F9" w:rsidRDefault="002071F9" w:rsidP="00216823">
            <w:pPr>
              <w:jc w:val="both"/>
              <w:rPr>
                <w:sz w:val="24"/>
                <w:szCs w:val="24"/>
              </w:rPr>
            </w:pPr>
          </w:p>
        </w:tc>
        <w:tc>
          <w:tcPr>
            <w:tcW w:w="992" w:type="dxa"/>
          </w:tcPr>
          <w:p w14:paraId="3285C41D" w14:textId="77777777" w:rsidR="002071F9" w:rsidRDefault="002071F9" w:rsidP="00216823">
            <w:pPr>
              <w:jc w:val="both"/>
              <w:rPr>
                <w:sz w:val="24"/>
                <w:szCs w:val="24"/>
              </w:rPr>
            </w:pPr>
          </w:p>
        </w:tc>
      </w:tr>
      <w:tr w:rsidR="000A221A" w14:paraId="48CE8786" w14:textId="009C7DBA" w:rsidTr="004B6584">
        <w:tc>
          <w:tcPr>
            <w:tcW w:w="3369" w:type="dxa"/>
          </w:tcPr>
          <w:p w14:paraId="4AA0879E" w14:textId="3631F16D" w:rsidR="000A221A" w:rsidRDefault="000A221A" w:rsidP="00216823">
            <w:pPr>
              <w:jc w:val="both"/>
              <w:rPr>
                <w:sz w:val="24"/>
                <w:szCs w:val="24"/>
              </w:rPr>
            </w:pPr>
            <w:r>
              <w:rPr>
                <w:sz w:val="24"/>
                <w:szCs w:val="24"/>
              </w:rPr>
              <w:t>Pig</w:t>
            </w:r>
          </w:p>
        </w:tc>
        <w:tc>
          <w:tcPr>
            <w:tcW w:w="992" w:type="dxa"/>
          </w:tcPr>
          <w:p w14:paraId="0B7FA31A" w14:textId="77777777" w:rsidR="000A221A" w:rsidRDefault="000A221A" w:rsidP="00216823">
            <w:pPr>
              <w:jc w:val="both"/>
              <w:rPr>
                <w:sz w:val="24"/>
                <w:szCs w:val="24"/>
              </w:rPr>
            </w:pPr>
          </w:p>
        </w:tc>
        <w:tc>
          <w:tcPr>
            <w:tcW w:w="993" w:type="dxa"/>
          </w:tcPr>
          <w:p w14:paraId="3AA0C2BC" w14:textId="77777777" w:rsidR="000A221A" w:rsidRDefault="000A221A" w:rsidP="00216823">
            <w:pPr>
              <w:jc w:val="both"/>
              <w:rPr>
                <w:sz w:val="24"/>
                <w:szCs w:val="24"/>
              </w:rPr>
            </w:pPr>
          </w:p>
        </w:tc>
        <w:tc>
          <w:tcPr>
            <w:tcW w:w="992" w:type="dxa"/>
          </w:tcPr>
          <w:p w14:paraId="445B792B" w14:textId="77777777" w:rsidR="000A221A" w:rsidRDefault="000A221A" w:rsidP="00216823">
            <w:pPr>
              <w:jc w:val="both"/>
              <w:rPr>
                <w:sz w:val="24"/>
                <w:szCs w:val="24"/>
              </w:rPr>
            </w:pPr>
          </w:p>
        </w:tc>
        <w:tc>
          <w:tcPr>
            <w:tcW w:w="992" w:type="dxa"/>
          </w:tcPr>
          <w:p w14:paraId="04443C6B" w14:textId="77777777" w:rsidR="000A221A" w:rsidRDefault="000A221A" w:rsidP="00216823">
            <w:pPr>
              <w:jc w:val="both"/>
              <w:rPr>
                <w:sz w:val="24"/>
                <w:szCs w:val="24"/>
              </w:rPr>
            </w:pPr>
          </w:p>
        </w:tc>
        <w:tc>
          <w:tcPr>
            <w:tcW w:w="992" w:type="dxa"/>
          </w:tcPr>
          <w:p w14:paraId="0E8FF5D5" w14:textId="77777777" w:rsidR="000A221A" w:rsidRDefault="000A221A" w:rsidP="00216823">
            <w:pPr>
              <w:jc w:val="both"/>
              <w:rPr>
                <w:sz w:val="24"/>
                <w:szCs w:val="24"/>
              </w:rPr>
            </w:pPr>
          </w:p>
        </w:tc>
      </w:tr>
      <w:tr w:rsidR="000A221A" w14:paraId="34B5E477" w14:textId="43D694C4" w:rsidTr="004B6584">
        <w:tc>
          <w:tcPr>
            <w:tcW w:w="3369" w:type="dxa"/>
          </w:tcPr>
          <w:p w14:paraId="42CB456C" w14:textId="410A6F24" w:rsidR="000A221A" w:rsidRDefault="000A221A" w:rsidP="00216823">
            <w:pPr>
              <w:jc w:val="both"/>
              <w:rPr>
                <w:sz w:val="24"/>
                <w:szCs w:val="24"/>
              </w:rPr>
            </w:pPr>
            <w:r>
              <w:rPr>
                <w:sz w:val="24"/>
                <w:szCs w:val="24"/>
              </w:rPr>
              <w:t>Poultry</w:t>
            </w:r>
          </w:p>
        </w:tc>
        <w:tc>
          <w:tcPr>
            <w:tcW w:w="992" w:type="dxa"/>
          </w:tcPr>
          <w:p w14:paraId="0B332684" w14:textId="77777777" w:rsidR="000A221A" w:rsidRDefault="000A221A" w:rsidP="00216823">
            <w:pPr>
              <w:jc w:val="both"/>
              <w:rPr>
                <w:sz w:val="24"/>
                <w:szCs w:val="24"/>
              </w:rPr>
            </w:pPr>
          </w:p>
        </w:tc>
        <w:tc>
          <w:tcPr>
            <w:tcW w:w="993" w:type="dxa"/>
          </w:tcPr>
          <w:p w14:paraId="4459471B" w14:textId="77777777" w:rsidR="000A221A" w:rsidRDefault="000A221A" w:rsidP="00216823">
            <w:pPr>
              <w:jc w:val="both"/>
              <w:rPr>
                <w:sz w:val="24"/>
                <w:szCs w:val="24"/>
              </w:rPr>
            </w:pPr>
          </w:p>
        </w:tc>
        <w:tc>
          <w:tcPr>
            <w:tcW w:w="992" w:type="dxa"/>
          </w:tcPr>
          <w:p w14:paraId="3009B6A5" w14:textId="77777777" w:rsidR="000A221A" w:rsidRDefault="000A221A" w:rsidP="00216823">
            <w:pPr>
              <w:jc w:val="both"/>
              <w:rPr>
                <w:sz w:val="24"/>
                <w:szCs w:val="24"/>
              </w:rPr>
            </w:pPr>
          </w:p>
        </w:tc>
        <w:tc>
          <w:tcPr>
            <w:tcW w:w="992" w:type="dxa"/>
          </w:tcPr>
          <w:p w14:paraId="7FB097A0" w14:textId="77777777" w:rsidR="000A221A" w:rsidRDefault="000A221A" w:rsidP="00216823">
            <w:pPr>
              <w:jc w:val="both"/>
              <w:rPr>
                <w:sz w:val="24"/>
                <w:szCs w:val="24"/>
              </w:rPr>
            </w:pPr>
          </w:p>
        </w:tc>
        <w:tc>
          <w:tcPr>
            <w:tcW w:w="992" w:type="dxa"/>
          </w:tcPr>
          <w:p w14:paraId="1A1604E0" w14:textId="77777777" w:rsidR="000A221A" w:rsidRDefault="000A221A" w:rsidP="00216823">
            <w:pPr>
              <w:jc w:val="both"/>
              <w:rPr>
                <w:sz w:val="24"/>
                <w:szCs w:val="24"/>
              </w:rPr>
            </w:pPr>
          </w:p>
        </w:tc>
      </w:tr>
      <w:tr w:rsidR="000A221A" w14:paraId="55D3FC8F" w14:textId="59C5C31D" w:rsidTr="004B6584">
        <w:tc>
          <w:tcPr>
            <w:tcW w:w="3369" w:type="dxa"/>
          </w:tcPr>
          <w:p w14:paraId="1D22CBEC" w14:textId="59920F33" w:rsidR="000A221A" w:rsidRDefault="000A221A" w:rsidP="00BE549A">
            <w:pPr>
              <w:rPr>
                <w:sz w:val="24"/>
                <w:szCs w:val="24"/>
              </w:rPr>
            </w:pPr>
            <w:r>
              <w:rPr>
                <w:sz w:val="24"/>
                <w:szCs w:val="24"/>
              </w:rPr>
              <w:t>Laboratory animals (including pets such as rabbits)</w:t>
            </w:r>
          </w:p>
        </w:tc>
        <w:tc>
          <w:tcPr>
            <w:tcW w:w="992" w:type="dxa"/>
          </w:tcPr>
          <w:p w14:paraId="5AF5CE56" w14:textId="77777777" w:rsidR="000A221A" w:rsidRDefault="000A221A" w:rsidP="00216823">
            <w:pPr>
              <w:jc w:val="both"/>
              <w:rPr>
                <w:sz w:val="24"/>
                <w:szCs w:val="24"/>
              </w:rPr>
            </w:pPr>
          </w:p>
        </w:tc>
        <w:tc>
          <w:tcPr>
            <w:tcW w:w="993" w:type="dxa"/>
          </w:tcPr>
          <w:p w14:paraId="22F99C86" w14:textId="77777777" w:rsidR="000A221A" w:rsidRDefault="000A221A" w:rsidP="00216823">
            <w:pPr>
              <w:jc w:val="both"/>
              <w:rPr>
                <w:sz w:val="24"/>
                <w:szCs w:val="24"/>
              </w:rPr>
            </w:pPr>
          </w:p>
        </w:tc>
        <w:tc>
          <w:tcPr>
            <w:tcW w:w="992" w:type="dxa"/>
          </w:tcPr>
          <w:p w14:paraId="5CF68E01" w14:textId="77777777" w:rsidR="000A221A" w:rsidRDefault="000A221A" w:rsidP="00216823">
            <w:pPr>
              <w:jc w:val="both"/>
              <w:rPr>
                <w:sz w:val="24"/>
                <w:szCs w:val="24"/>
              </w:rPr>
            </w:pPr>
          </w:p>
        </w:tc>
        <w:tc>
          <w:tcPr>
            <w:tcW w:w="992" w:type="dxa"/>
          </w:tcPr>
          <w:p w14:paraId="79B2A795" w14:textId="77777777" w:rsidR="000A221A" w:rsidRDefault="000A221A" w:rsidP="00216823">
            <w:pPr>
              <w:jc w:val="both"/>
              <w:rPr>
                <w:sz w:val="24"/>
                <w:szCs w:val="24"/>
              </w:rPr>
            </w:pPr>
          </w:p>
        </w:tc>
        <w:tc>
          <w:tcPr>
            <w:tcW w:w="992" w:type="dxa"/>
          </w:tcPr>
          <w:p w14:paraId="12DB2327" w14:textId="77777777" w:rsidR="000A221A" w:rsidRDefault="000A221A" w:rsidP="00216823">
            <w:pPr>
              <w:jc w:val="both"/>
              <w:rPr>
                <w:sz w:val="24"/>
                <w:szCs w:val="24"/>
              </w:rPr>
            </w:pPr>
          </w:p>
        </w:tc>
      </w:tr>
      <w:tr w:rsidR="00F36B46" w14:paraId="65FF35CA" w14:textId="77777777" w:rsidTr="000A221A">
        <w:tc>
          <w:tcPr>
            <w:tcW w:w="3369" w:type="dxa"/>
          </w:tcPr>
          <w:p w14:paraId="21D79401" w14:textId="0ABF767B" w:rsidR="00F36B46" w:rsidRDefault="00F36B46" w:rsidP="00216823">
            <w:pPr>
              <w:jc w:val="both"/>
              <w:rPr>
                <w:sz w:val="24"/>
                <w:szCs w:val="24"/>
              </w:rPr>
            </w:pPr>
            <w:r>
              <w:rPr>
                <w:sz w:val="24"/>
                <w:szCs w:val="24"/>
              </w:rPr>
              <w:t>Exotics</w:t>
            </w:r>
          </w:p>
        </w:tc>
        <w:tc>
          <w:tcPr>
            <w:tcW w:w="992" w:type="dxa"/>
          </w:tcPr>
          <w:p w14:paraId="6655A7A7" w14:textId="77777777" w:rsidR="00F36B46" w:rsidRDefault="00F36B46" w:rsidP="00216823">
            <w:pPr>
              <w:jc w:val="both"/>
              <w:rPr>
                <w:sz w:val="24"/>
                <w:szCs w:val="24"/>
              </w:rPr>
            </w:pPr>
          </w:p>
        </w:tc>
        <w:tc>
          <w:tcPr>
            <w:tcW w:w="993" w:type="dxa"/>
          </w:tcPr>
          <w:p w14:paraId="7F0DA1D5" w14:textId="77777777" w:rsidR="00F36B46" w:rsidRDefault="00F36B46" w:rsidP="00216823">
            <w:pPr>
              <w:jc w:val="both"/>
              <w:rPr>
                <w:sz w:val="24"/>
                <w:szCs w:val="24"/>
              </w:rPr>
            </w:pPr>
          </w:p>
        </w:tc>
        <w:tc>
          <w:tcPr>
            <w:tcW w:w="992" w:type="dxa"/>
          </w:tcPr>
          <w:p w14:paraId="4906655C" w14:textId="77777777" w:rsidR="00F36B46" w:rsidRDefault="00F36B46" w:rsidP="00216823">
            <w:pPr>
              <w:jc w:val="both"/>
              <w:rPr>
                <w:sz w:val="24"/>
                <w:szCs w:val="24"/>
              </w:rPr>
            </w:pPr>
          </w:p>
        </w:tc>
        <w:tc>
          <w:tcPr>
            <w:tcW w:w="992" w:type="dxa"/>
          </w:tcPr>
          <w:p w14:paraId="156B535D" w14:textId="77777777" w:rsidR="00F36B46" w:rsidRDefault="00F36B46" w:rsidP="00216823">
            <w:pPr>
              <w:jc w:val="both"/>
              <w:rPr>
                <w:sz w:val="24"/>
                <w:szCs w:val="24"/>
              </w:rPr>
            </w:pPr>
          </w:p>
        </w:tc>
        <w:tc>
          <w:tcPr>
            <w:tcW w:w="992" w:type="dxa"/>
          </w:tcPr>
          <w:p w14:paraId="5169E190" w14:textId="77777777" w:rsidR="00F36B46" w:rsidRDefault="00F36B46" w:rsidP="00216823">
            <w:pPr>
              <w:jc w:val="both"/>
              <w:rPr>
                <w:sz w:val="24"/>
                <w:szCs w:val="24"/>
              </w:rPr>
            </w:pPr>
          </w:p>
        </w:tc>
      </w:tr>
      <w:tr w:rsidR="002071F9" w14:paraId="167AB241" w14:textId="77777777" w:rsidTr="000A221A">
        <w:tc>
          <w:tcPr>
            <w:tcW w:w="3369" w:type="dxa"/>
          </w:tcPr>
          <w:p w14:paraId="7F24C527" w14:textId="6CB1C8FD" w:rsidR="002071F9" w:rsidRDefault="002071F9" w:rsidP="00BE549A">
            <w:pPr>
              <w:rPr>
                <w:sz w:val="24"/>
                <w:szCs w:val="24"/>
              </w:rPr>
            </w:pPr>
            <w:r>
              <w:rPr>
                <w:sz w:val="24"/>
                <w:szCs w:val="24"/>
              </w:rPr>
              <w:t>Other e.g. environmental surveillance</w:t>
            </w:r>
          </w:p>
        </w:tc>
        <w:tc>
          <w:tcPr>
            <w:tcW w:w="992" w:type="dxa"/>
          </w:tcPr>
          <w:p w14:paraId="40AC5C1C" w14:textId="77777777" w:rsidR="002071F9" w:rsidRDefault="002071F9" w:rsidP="00216823">
            <w:pPr>
              <w:jc w:val="both"/>
              <w:rPr>
                <w:sz w:val="24"/>
                <w:szCs w:val="24"/>
              </w:rPr>
            </w:pPr>
          </w:p>
        </w:tc>
        <w:tc>
          <w:tcPr>
            <w:tcW w:w="993" w:type="dxa"/>
          </w:tcPr>
          <w:p w14:paraId="2F566A3A" w14:textId="77777777" w:rsidR="002071F9" w:rsidRDefault="002071F9" w:rsidP="00216823">
            <w:pPr>
              <w:jc w:val="both"/>
              <w:rPr>
                <w:sz w:val="24"/>
                <w:szCs w:val="24"/>
              </w:rPr>
            </w:pPr>
          </w:p>
        </w:tc>
        <w:tc>
          <w:tcPr>
            <w:tcW w:w="992" w:type="dxa"/>
          </w:tcPr>
          <w:p w14:paraId="2135F48F" w14:textId="77777777" w:rsidR="002071F9" w:rsidRDefault="002071F9" w:rsidP="00216823">
            <w:pPr>
              <w:jc w:val="both"/>
              <w:rPr>
                <w:sz w:val="24"/>
                <w:szCs w:val="24"/>
              </w:rPr>
            </w:pPr>
          </w:p>
        </w:tc>
        <w:tc>
          <w:tcPr>
            <w:tcW w:w="992" w:type="dxa"/>
          </w:tcPr>
          <w:p w14:paraId="2DF3E259" w14:textId="77777777" w:rsidR="002071F9" w:rsidRDefault="002071F9" w:rsidP="00216823">
            <w:pPr>
              <w:jc w:val="both"/>
              <w:rPr>
                <w:sz w:val="24"/>
                <w:szCs w:val="24"/>
              </w:rPr>
            </w:pPr>
          </w:p>
        </w:tc>
        <w:tc>
          <w:tcPr>
            <w:tcW w:w="992" w:type="dxa"/>
          </w:tcPr>
          <w:p w14:paraId="003F465B" w14:textId="77777777" w:rsidR="002071F9" w:rsidRDefault="002071F9" w:rsidP="00216823">
            <w:pPr>
              <w:jc w:val="both"/>
              <w:rPr>
                <w:sz w:val="24"/>
                <w:szCs w:val="24"/>
              </w:rPr>
            </w:pPr>
          </w:p>
        </w:tc>
      </w:tr>
      <w:tr w:rsidR="000A221A" w14:paraId="7CE5CB4E" w14:textId="77777777" w:rsidTr="000A221A">
        <w:tc>
          <w:tcPr>
            <w:tcW w:w="3369" w:type="dxa"/>
          </w:tcPr>
          <w:p w14:paraId="0359FD2C" w14:textId="77777777" w:rsidR="007B46C3" w:rsidRDefault="007B46C3" w:rsidP="00216823">
            <w:pPr>
              <w:jc w:val="both"/>
              <w:rPr>
                <w:b/>
                <w:sz w:val="24"/>
                <w:szCs w:val="24"/>
              </w:rPr>
            </w:pPr>
          </w:p>
          <w:p w14:paraId="45361FEF" w14:textId="16B57802" w:rsidR="000A221A" w:rsidRPr="004B6584" w:rsidRDefault="000A221A" w:rsidP="00216823">
            <w:pPr>
              <w:keepNext/>
              <w:keepLines/>
              <w:spacing w:before="200" w:after="200" w:line="276" w:lineRule="auto"/>
              <w:jc w:val="both"/>
              <w:outlineLvl w:val="7"/>
              <w:rPr>
                <w:b/>
                <w:sz w:val="24"/>
                <w:szCs w:val="24"/>
              </w:rPr>
            </w:pPr>
            <w:r w:rsidRPr="004B6584">
              <w:rPr>
                <w:b/>
                <w:sz w:val="24"/>
                <w:szCs w:val="24"/>
              </w:rPr>
              <w:t>Total Number</w:t>
            </w:r>
          </w:p>
        </w:tc>
        <w:tc>
          <w:tcPr>
            <w:tcW w:w="992" w:type="dxa"/>
          </w:tcPr>
          <w:p w14:paraId="4873DB4E" w14:textId="77777777" w:rsidR="000A221A" w:rsidRPr="004B6584" w:rsidRDefault="000A221A" w:rsidP="00216823">
            <w:pPr>
              <w:spacing w:after="200" w:line="276" w:lineRule="auto"/>
              <w:jc w:val="both"/>
              <w:rPr>
                <w:b/>
                <w:sz w:val="24"/>
                <w:szCs w:val="24"/>
              </w:rPr>
            </w:pPr>
          </w:p>
        </w:tc>
        <w:tc>
          <w:tcPr>
            <w:tcW w:w="993" w:type="dxa"/>
          </w:tcPr>
          <w:p w14:paraId="1FB1241E" w14:textId="77777777" w:rsidR="000A221A" w:rsidRPr="004B6584" w:rsidRDefault="000A221A" w:rsidP="00216823">
            <w:pPr>
              <w:spacing w:after="200" w:line="276" w:lineRule="auto"/>
              <w:jc w:val="both"/>
              <w:rPr>
                <w:b/>
                <w:sz w:val="24"/>
                <w:szCs w:val="24"/>
              </w:rPr>
            </w:pPr>
          </w:p>
        </w:tc>
        <w:tc>
          <w:tcPr>
            <w:tcW w:w="992" w:type="dxa"/>
          </w:tcPr>
          <w:p w14:paraId="69C35223" w14:textId="77777777" w:rsidR="000A221A" w:rsidRPr="004B6584" w:rsidRDefault="000A221A" w:rsidP="00216823">
            <w:pPr>
              <w:spacing w:after="200" w:line="276" w:lineRule="auto"/>
              <w:jc w:val="both"/>
              <w:rPr>
                <w:b/>
                <w:sz w:val="24"/>
                <w:szCs w:val="24"/>
              </w:rPr>
            </w:pPr>
          </w:p>
        </w:tc>
        <w:tc>
          <w:tcPr>
            <w:tcW w:w="992" w:type="dxa"/>
          </w:tcPr>
          <w:p w14:paraId="0532EE3F" w14:textId="77777777" w:rsidR="000A221A" w:rsidRPr="004B6584" w:rsidRDefault="000A221A" w:rsidP="00216823">
            <w:pPr>
              <w:spacing w:after="200" w:line="276" w:lineRule="auto"/>
              <w:jc w:val="both"/>
              <w:rPr>
                <w:b/>
                <w:sz w:val="24"/>
                <w:szCs w:val="24"/>
              </w:rPr>
            </w:pPr>
          </w:p>
        </w:tc>
        <w:tc>
          <w:tcPr>
            <w:tcW w:w="992" w:type="dxa"/>
          </w:tcPr>
          <w:p w14:paraId="0DEA9F16" w14:textId="77777777" w:rsidR="000A221A" w:rsidRPr="004B6584" w:rsidRDefault="000A221A" w:rsidP="00216823">
            <w:pPr>
              <w:spacing w:after="200" w:line="276" w:lineRule="auto"/>
              <w:jc w:val="both"/>
              <w:rPr>
                <w:b/>
                <w:sz w:val="24"/>
                <w:szCs w:val="24"/>
              </w:rPr>
            </w:pPr>
          </w:p>
        </w:tc>
      </w:tr>
    </w:tbl>
    <w:p w14:paraId="28DB3ECC" w14:textId="77777777" w:rsidR="000A221A" w:rsidRDefault="000A221A" w:rsidP="00216823">
      <w:pPr>
        <w:jc w:val="both"/>
        <w:rPr>
          <w:sz w:val="24"/>
          <w:szCs w:val="24"/>
        </w:rPr>
      </w:pPr>
    </w:p>
    <w:p w14:paraId="535DFBC8" w14:textId="77777777" w:rsidR="000A221A" w:rsidRDefault="000A221A" w:rsidP="00216823">
      <w:pPr>
        <w:jc w:val="both"/>
        <w:rPr>
          <w:sz w:val="24"/>
          <w:szCs w:val="24"/>
        </w:rPr>
      </w:pPr>
    </w:p>
    <w:p w14:paraId="4AC9A431" w14:textId="1169770D" w:rsidR="000A221A" w:rsidRDefault="000A221A" w:rsidP="00216823">
      <w:pPr>
        <w:jc w:val="both"/>
        <w:rPr>
          <w:sz w:val="24"/>
          <w:szCs w:val="24"/>
        </w:rPr>
      </w:pPr>
      <w:r w:rsidRPr="007D54B8">
        <w:rPr>
          <w:b/>
          <w:sz w:val="24"/>
          <w:szCs w:val="24"/>
        </w:rPr>
        <w:t xml:space="preserve">Table </w:t>
      </w:r>
      <w:proofErr w:type="gramStart"/>
      <w:r w:rsidRPr="007D54B8">
        <w:rPr>
          <w:b/>
          <w:sz w:val="24"/>
          <w:szCs w:val="24"/>
        </w:rPr>
        <w:t>3</w:t>
      </w:r>
      <w:r>
        <w:rPr>
          <w:sz w:val="24"/>
          <w:szCs w:val="24"/>
        </w:rPr>
        <w:t xml:space="preserve">  Summary</w:t>
      </w:r>
      <w:proofErr w:type="gramEnd"/>
      <w:r>
        <w:rPr>
          <w:sz w:val="24"/>
          <w:szCs w:val="24"/>
        </w:rPr>
        <w:t xml:space="preserve"> of </w:t>
      </w:r>
      <w:r w:rsidR="007B46C3">
        <w:rPr>
          <w:sz w:val="24"/>
          <w:szCs w:val="24"/>
        </w:rPr>
        <w:t xml:space="preserve">numbers of </w:t>
      </w:r>
      <w:r>
        <w:rPr>
          <w:sz w:val="24"/>
          <w:szCs w:val="24"/>
        </w:rPr>
        <w:t>test types carried out per annum (please indicate the year that the figures relate to )</w:t>
      </w:r>
    </w:p>
    <w:tbl>
      <w:tblPr>
        <w:tblStyle w:val="TableGrid"/>
        <w:tblW w:w="0" w:type="auto"/>
        <w:tblLook w:val="04A0" w:firstRow="1" w:lastRow="0" w:firstColumn="1" w:lastColumn="0" w:noHBand="0" w:noVBand="1"/>
      </w:tblPr>
      <w:tblGrid>
        <w:gridCol w:w="1668"/>
        <w:gridCol w:w="1701"/>
        <w:gridCol w:w="2235"/>
        <w:gridCol w:w="1308"/>
        <w:gridCol w:w="1395"/>
      </w:tblGrid>
      <w:tr w:rsidR="000A221A" w14:paraId="26DC9243" w14:textId="4B833916" w:rsidTr="004B6584">
        <w:tc>
          <w:tcPr>
            <w:tcW w:w="1668" w:type="dxa"/>
          </w:tcPr>
          <w:p w14:paraId="52D5C771" w14:textId="77777777" w:rsidR="000A221A" w:rsidRDefault="000A221A" w:rsidP="00216823">
            <w:pPr>
              <w:jc w:val="both"/>
              <w:rPr>
                <w:sz w:val="24"/>
                <w:szCs w:val="24"/>
              </w:rPr>
            </w:pPr>
          </w:p>
        </w:tc>
        <w:tc>
          <w:tcPr>
            <w:tcW w:w="1701" w:type="dxa"/>
          </w:tcPr>
          <w:p w14:paraId="6E511B15" w14:textId="1C6D4CB5" w:rsidR="000A221A" w:rsidRDefault="000A221A" w:rsidP="00216823">
            <w:pPr>
              <w:jc w:val="both"/>
              <w:rPr>
                <w:sz w:val="24"/>
                <w:szCs w:val="24"/>
              </w:rPr>
            </w:pPr>
            <w:r>
              <w:rPr>
                <w:sz w:val="24"/>
                <w:szCs w:val="24"/>
              </w:rPr>
              <w:t xml:space="preserve">Conventional </w:t>
            </w:r>
          </w:p>
        </w:tc>
        <w:tc>
          <w:tcPr>
            <w:tcW w:w="2235" w:type="dxa"/>
          </w:tcPr>
          <w:p w14:paraId="39D122C7" w14:textId="77777777" w:rsidR="00810959" w:rsidRDefault="000A221A" w:rsidP="00216823">
            <w:pPr>
              <w:jc w:val="both"/>
              <w:rPr>
                <w:sz w:val="24"/>
                <w:szCs w:val="24"/>
              </w:rPr>
            </w:pPr>
            <w:r>
              <w:rPr>
                <w:sz w:val="24"/>
                <w:szCs w:val="24"/>
              </w:rPr>
              <w:t>Immunodiagnostics</w:t>
            </w:r>
          </w:p>
          <w:p w14:paraId="3888D716" w14:textId="750F7E8F" w:rsidR="000A221A" w:rsidRDefault="00810959" w:rsidP="00216823">
            <w:pPr>
              <w:jc w:val="both"/>
              <w:rPr>
                <w:sz w:val="24"/>
                <w:szCs w:val="24"/>
              </w:rPr>
            </w:pPr>
            <w:proofErr w:type="gramStart"/>
            <w:r w:rsidRPr="00895C09">
              <w:rPr>
                <w:b/>
                <w:sz w:val="16"/>
                <w:szCs w:val="16"/>
              </w:rPr>
              <w:t>e</w:t>
            </w:r>
            <w:proofErr w:type="gramEnd"/>
            <w:r w:rsidRPr="00895C09">
              <w:rPr>
                <w:b/>
                <w:sz w:val="16"/>
                <w:szCs w:val="16"/>
              </w:rPr>
              <w:t>.g. immunohistochemistry</w:t>
            </w:r>
            <w:bookmarkStart w:id="0" w:name="_GoBack"/>
            <w:bookmarkEnd w:id="0"/>
            <w:r w:rsidR="000A221A">
              <w:rPr>
                <w:sz w:val="24"/>
                <w:szCs w:val="24"/>
              </w:rPr>
              <w:t xml:space="preserve"> </w:t>
            </w:r>
          </w:p>
        </w:tc>
        <w:tc>
          <w:tcPr>
            <w:tcW w:w="1308" w:type="dxa"/>
          </w:tcPr>
          <w:p w14:paraId="74B0348A" w14:textId="5FFB8DDD" w:rsidR="000A221A" w:rsidRDefault="000A221A" w:rsidP="00216823">
            <w:pPr>
              <w:jc w:val="both"/>
              <w:rPr>
                <w:sz w:val="24"/>
                <w:szCs w:val="24"/>
              </w:rPr>
            </w:pPr>
            <w:r>
              <w:rPr>
                <w:sz w:val="24"/>
                <w:szCs w:val="24"/>
              </w:rPr>
              <w:t>Molecular diagnostics</w:t>
            </w:r>
          </w:p>
        </w:tc>
        <w:tc>
          <w:tcPr>
            <w:tcW w:w="1395" w:type="dxa"/>
          </w:tcPr>
          <w:p w14:paraId="0431EC12" w14:textId="193509DA" w:rsidR="000A221A" w:rsidRDefault="000A221A" w:rsidP="00216823">
            <w:pPr>
              <w:jc w:val="both"/>
              <w:rPr>
                <w:sz w:val="24"/>
                <w:szCs w:val="24"/>
              </w:rPr>
            </w:pPr>
            <w:r>
              <w:rPr>
                <w:sz w:val="24"/>
                <w:szCs w:val="24"/>
              </w:rPr>
              <w:t>Serology</w:t>
            </w:r>
          </w:p>
        </w:tc>
      </w:tr>
      <w:tr w:rsidR="000A221A" w14:paraId="40E2D63C" w14:textId="0A3A114F" w:rsidTr="004B6584">
        <w:tc>
          <w:tcPr>
            <w:tcW w:w="1668" w:type="dxa"/>
          </w:tcPr>
          <w:p w14:paraId="76E3DF31" w14:textId="51EE5819" w:rsidR="000A221A" w:rsidRDefault="000A221A" w:rsidP="00216823">
            <w:pPr>
              <w:jc w:val="both"/>
              <w:rPr>
                <w:sz w:val="24"/>
                <w:szCs w:val="24"/>
              </w:rPr>
            </w:pPr>
            <w:r>
              <w:rPr>
                <w:sz w:val="24"/>
                <w:szCs w:val="24"/>
              </w:rPr>
              <w:t>Bacteriology</w:t>
            </w:r>
          </w:p>
        </w:tc>
        <w:tc>
          <w:tcPr>
            <w:tcW w:w="1701" w:type="dxa"/>
          </w:tcPr>
          <w:p w14:paraId="1EF64640" w14:textId="77777777" w:rsidR="000A221A" w:rsidRDefault="000A221A" w:rsidP="00216823">
            <w:pPr>
              <w:jc w:val="both"/>
              <w:rPr>
                <w:sz w:val="24"/>
                <w:szCs w:val="24"/>
              </w:rPr>
            </w:pPr>
          </w:p>
        </w:tc>
        <w:tc>
          <w:tcPr>
            <w:tcW w:w="2235" w:type="dxa"/>
          </w:tcPr>
          <w:p w14:paraId="68F1CB02" w14:textId="77777777" w:rsidR="000A221A" w:rsidRDefault="000A221A" w:rsidP="00216823">
            <w:pPr>
              <w:jc w:val="both"/>
              <w:rPr>
                <w:sz w:val="24"/>
                <w:szCs w:val="24"/>
              </w:rPr>
            </w:pPr>
          </w:p>
        </w:tc>
        <w:tc>
          <w:tcPr>
            <w:tcW w:w="1308" w:type="dxa"/>
          </w:tcPr>
          <w:p w14:paraId="1F05E9B0" w14:textId="77777777" w:rsidR="000A221A" w:rsidRDefault="000A221A" w:rsidP="00216823">
            <w:pPr>
              <w:jc w:val="both"/>
              <w:rPr>
                <w:sz w:val="24"/>
                <w:szCs w:val="24"/>
              </w:rPr>
            </w:pPr>
          </w:p>
        </w:tc>
        <w:tc>
          <w:tcPr>
            <w:tcW w:w="1395" w:type="dxa"/>
          </w:tcPr>
          <w:p w14:paraId="70B6C1F6" w14:textId="77777777" w:rsidR="000A221A" w:rsidRDefault="000A221A" w:rsidP="00216823">
            <w:pPr>
              <w:jc w:val="both"/>
              <w:rPr>
                <w:sz w:val="24"/>
                <w:szCs w:val="24"/>
              </w:rPr>
            </w:pPr>
          </w:p>
        </w:tc>
      </w:tr>
      <w:tr w:rsidR="000A221A" w14:paraId="1FDEE465" w14:textId="2E3BF866" w:rsidTr="004B6584">
        <w:tc>
          <w:tcPr>
            <w:tcW w:w="1668" w:type="dxa"/>
          </w:tcPr>
          <w:p w14:paraId="101735A6" w14:textId="44ECB40F" w:rsidR="000A221A" w:rsidRDefault="000A221A" w:rsidP="00216823">
            <w:pPr>
              <w:jc w:val="both"/>
              <w:rPr>
                <w:sz w:val="24"/>
                <w:szCs w:val="24"/>
              </w:rPr>
            </w:pPr>
            <w:r>
              <w:rPr>
                <w:sz w:val="24"/>
                <w:szCs w:val="24"/>
              </w:rPr>
              <w:t>Mycology</w:t>
            </w:r>
          </w:p>
        </w:tc>
        <w:tc>
          <w:tcPr>
            <w:tcW w:w="1701" w:type="dxa"/>
          </w:tcPr>
          <w:p w14:paraId="6571ECC1" w14:textId="77777777" w:rsidR="000A221A" w:rsidRDefault="000A221A" w:rsidP="00216823">
            <w:pPr>
              <w:jc w:val="both"/>
              <w:rPr>
                <w:sz w:val="24"/>
                <w:szCs w:val="24"/>
              </w:rPr>
            </w:pPr>
          </w:p>
        </w:tc>
        <w:tc>
          <w:tcPr>
            <w:tcW w:w="2235" w:type="dxa"/>
          </w:tcPr>
          <w:p w14:paraId="5E94A4F1" w14:textId="77777777" w:rsidR="000A221A" w:rsidRDefault="000A221A" w:rsidP="00216823">
            <w:pPr>
              <w:jc w:val="both"/>
              <w:rPr>
                <w:sz w:val="24"/>
                <w:szCs w:val="24"/>
              </w:rPr>
            </w:pPr>
          </w:p>
        </w:tc>
        <w:tc>
          <w:tcPr>
            <w:tcW w:w="1308" w:type="dxa"/>
          </w:tcPr>
          <w:p w14:paraId="0788A2EC" w14:textId="77777777" w:rsidR="000A221A" w:rsidRDefault="000A221A" w:rsidP="00216823">
            <w:pPr>
              <w:jc w:val="both"/>
              <w:rPr>
                <w:sz w:val="24"/>
                <w:szCs w:val="24"/>
              </w:rPr>
            </w:pPr>
          </w:p>
        </w:tc>
        <w:tc>
          <w:tcPr>
            <w:tcW w:w="1395" w:type="dxa"/>
          </w:tcPr>
          <w:p w14:paraId="4DB5289C" w14:textId="77777777" w:rsidR="000A221A" w:rsidRDefault="000A221A" w:rsidP="00216823">
            <w:pPr>
              <w:jc w:val="both"/>
              <w:rPr>
                <w:sz w:val="24"/>
                <w:szCs w:val="24"/>
              </w:rPr>
            </w:pPr>
          </w:p>
        </w:tc>
      </w:tr>
      <w:tr w:rsidR="000A221A" w14:paraId="61BE02D4" w14:textId="39E3D46B" w:rsidTr="004B6584">
        <w:tc>
          <w:tcPr>
            <w:tcW w:w="1668" w:type="dxa"/>
          </w:tcPr>
          <w:p w14:paraId="62619276" w14:textId="517F7B05" w:rsidR="000A221A" w:rsidRDefault="000A221A" w:rsidP="00216823">
            <w:pPr>
              <w:jc w:val="both"/>
              <w:rPr>
                <w:sz w:val="24"/>
                <w:szCs w:val="24"/>
              </w:rPr>
            </w:pPr>
            <w:r>
              <w:rPr>
                <w:sz w:val="24"/>
                <w:szCs w:val="24"/>
              </w:rPr>
              <w:t>Virology</w:t>
            </w:r>
          </w:p>
        </w:tc>
        <w:tc>
          <w:tcPr>
            <w:tcW w:w="1701" w:type="dxa"/>
          </w:tcPr>
          <w:p w14:paraId="543CAAFB" w14:textId="77777777" w:rsidR="000A221A" w:rsidRDefault="000A221A" w:rsidP="00216823">
            <w:pPr>
              <w:jc w:val="both"/>
              <w:rPr>
                <w:sz w:val="24"/>
                <w:szCs w:val="24"/>
              </w:rPr>
            </w:pPr>
          </w:p>
        </w:tc>
        <w:tc>
          <w:tcPr>
            <w:tcW w:w="2235" w:type="dxa"/>
          </w:tcPr>
          <w:p w14:paraId="36785186" w14:textId="77777777" w:rsidR="000A221A" w:rsidRDefault="000A221A" w:rsidP="00216823">
            <w:pPr>
              <w:jc w:val="both"/>
              <w:rPr>
                <w:sz w:val="24"/>
                <w:szCs w:val="24"/>
              </w:rPr>
            </w:pPr>
          </w:p>
        </w:tc>
        <w:tc>
          <w:tcPr>
            <w:tcW w:w="1308" w:type="dxa"/>
          </w:tcPr>
          <w:p w14:paraId="40DC6290" w14:textId="77777777" w:rsidR="000A221A" w:rsidRDefault="000A221A" w:rsidP="00216823">
            <w:pPr>
              <w:jc w:val="both"/>
              <w:rPr>
                <w:sz w:val="24"/>
                <w:szCs w:val="24"/>
              </w:rPr>
            </w:pPr>
          </w:p>
        </w:tc>
        <w:tc>
          <w:tcPr>
            <w:tcW w:w="1395" w:type="dxa"/>
          </w:tcPr>
          <w:p w14:paraId="7458EE5A" w14:textId="77777777" w:rsidR="000A221A" w:rsidRDefault="000A221A" w:rsidP="00216823">
            <w:pPr>
              <w:jc w:val="both"/>
              <w:rPr>
                <w:sz w:val="24"/>
                <w:szCs w:val="24"/>
              </w:rPr>
            </w:pPr>
          </w:p>
        </w:tc>
      </w:tr>
      <w:tr w:rsidR="002071F9" w14:paraId="3ABFC07E" w14:textId="77777777" w:rsidTr="000A221A">
        <w:tc>
          <w:tcPr>
            <w:tcW w:w="1668" w:type="dxa"/>
          </w:tcPr>
          <w:p w14:paraId="2E5222C7" w14:textId="77777777" w:rsidR="007B46C3" w:rsidRDefault="007B46C3" w:rsidP="00216823">
            <w:pPr>
              <w:jc w:val="both"/>
              <w:rPr>
                <w:b/>
                <w:sz w:val="24"/>
                <w:szCs w:val="24"/>
              </w:rPr>
            </w:pPr>
          </w:p>
          <w:p w14:paraId="704BB31E" w14:textId="7C120D89" w:rsidR="002071F9" w:rsidRPr="004B6584" w:rsidRDefault="002071F9" w:rsidP="00216823">
            <w:pPr>
              <w:keepNext/>
              <w:keepLines/>
              <w:spacing w:before="200" w:after="200" w:line="276" w:lineRule="auto"/>
              <w:jc w:val="both"/>
              <w:outlineLvl w:val="7"/>
              <w:rPr>
                <w:b/>
                <w:sz w:val="24"/>
                <w:szCs w:val="24"/>
              </w:rPr>
            </w:pPr>
            <w:r w:rsidRPr="004B6584">
              <w:rPr>
                <w:b/>
                <w:sz w:val="24"/>
                <w:szCs w:val="24"/>
              </w:rPr>
              <w:t>Total Number</w:t>
            </w:r>
          </w:p>
        </w:tc>
        <w:tc>
          <w:tcPr>
            <w:tcW w:w="1701" w:type="dxa"/>
          </w:tcPr>
          <w:p w14:paraId="23237E76" w14:textId="77777777" w:rsidR="002071F9" w:rsidRPr="004B6584" w:rsidRDefault="002071F9" w:rsidP="00216823">
            <w:pPr>
              <w:spacing w:after="200" w:line="276" w:lineRule="auto"/>
              <w:jc w:val="both"/>
              <w:rPr>
                <w:b/>
                <w:sz w:val="24"/>
                <w:szCs w:val="24"/>
              </w:rPr>
            </w:pPr>
          </w:p>
        </w:tc>
        <w:tc>
          <w:tcPr>
            <w:tcW w:w="2235" w:type="dxa"/>
          </w:tcPr>
          <w:p w14:paraId="23B73263" w14:textId="77777777" w:rsidR="002071F9" w:rsidRPr="004B6584" w:rsidRDefault="002071F9" w:rsidP="00216823">
            <w:pPr>
              <w:spacing w:after="200" w:line="276" w:lineRule="auto"/>
              <w:jc w:val="both"/>
              <w:rPr>
                <w:b/>
                <w:sz w:val="24"/>
                <w:szCs w:val="24"/>
              </w:rPr>
            </w:pPr>
          </w:p>
        </w:tc>
        <w:tc>
          <w:tcPr>
            <w:tcW w:w="1308" w:type="dxa"/>
          </w:tcPr>
          <w:p w14:paraId="4614B850" w14:textId="77777777" w:rsidR="002071F9" w:rsidRPr="004B6584" w:rsidRDefault="002071F9" w:rsidP="00216823">
            <w:pPr>
              <w:spacing w:after="200" w:line="276" w:lineRule="auto"/>
              <w:jc w:val="both"/>
              <w:rPr>
                <w:b/>
                <w:sz w:val="24"/>
                <w:szCs w:val="24"/>
              </w:rPr>
            </w:pPr>
          </w:p>
        </w:tc>
        <w:tc>
          <w:tcPr>
            <w:tcW w:w="1395" w:type="dxa"/>
          </w:tcPr>
          <w:p w14:paraId="23EF9F52" w14:textId="77777777" w:rsidR="002071F9" w:rsidRPr="004B6584" w:rsidRDefault="002071F9" w:rsidP="00216823">
            <w:pPr>
              <w:spacing w:after="200" w:line="276" w:lineRule="auto"/>
              <w:jc w:val="both"/>
              <w:rPr>
                <w:b/>
                <w:sz w:val="24"/>
                <w:szCs w:val="24"/>
              </w:rPr>
            </w:pPr>
          </w:p>
        </w:tc>
      </w:tr>
    </w:tbl>
    <w:p w14:paraId="35293E30" w14:textId="77777777" w:rsidR="000A221A" w:rsidRDefault="000A221A" w:rsidP="00216823">
      <w:pPr>
        <w:jc w:val="both"/>
        <w:rPr>
          <w:sz w:val="24"/>
          <w:szCs w:val="24"/>
        </w:rPr>
      </w:pPr>
    </w:p>
    <w:p w14:paraId="34ACBFDF" w14:textId="77777777" w:rsidR="000A221A" w:rsidRPr="00A46B86" w:rsidRDefault="000A221A" w:rsidP="00216823">
      <w:pPr>
        <w:jc w:val="both"/>
        <w:rPr>
          <w:sz w:val="24"/>
          <w:szCs w:val="24"/>
        </w:rPr>
      </w:pPr>
    </w:p>
    <w:sectPr w:rsidR="000A221A" w:rsidRPr="00A46B86" w:rsidSect="004B6584">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A3001" w14:textId="77777777" w:rsidR="00C52153" w:rsidRDefault="00C52153" w:rsidP="00D53DA3">
      <w:pPr>
        <w:spacing w:after="0" w:line="240" w:lineRule="auto"/>
      </w:pPr>
      <w:r>
        <w:separator/>
      </w:r>
    </w:p>
  </w:endnote>
  <w:endnote w:type="continuationSeparator" w:id="0">
    <w:p w14:paraId="508D56F7" w14:textId="77777777" w:rsidR="00C52153" w:rsidRDefault="00C52153" w:rsidP="00D5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5E7B" w14:textId="77777777" w:rsidR="00C52153" w:rsidRDefault="00810959">
    <w:pPr>
      <w:pStyle w:val="Footer"/>
      <w:jc w:val="right"/>
    </w:pPr>
    <w:sdt>
      <w:sdtPr>
        <w:id w:val="1174164393"/>
        <w:docPartObj>
          <w:docPartGallery w:val="Page Numbers (Bottom of Page)"/>
          <w:docPartUnique/>
        </w:docPartObj>
      </w:sdtPr>
      <w:sdtEndPr/>
      <w:sdtContent>
        <w:sdt>
          <w:sdtPr>
            <w:id w:val="295134528"/>
            <w:docPartObj>
              <w:docPartGallery w:val="Page Numbers (Top of Page)"/>
              <w:docPartUnique/>
            </w:docPartObj>
          </w:sdtPr>
          <w:sdtEndPr/>
          <w:sdtContent>
            <w:r w:rsidR="00C52153">
              <w:t xml:space="preserve">Page </w:t>
            </w:r>
            <w:r w:rsidR="00C52153">
              <w:rPr>
                <w:b/>
                <w:sz w:val="24"/>
                <w:szCs w:val="24"/>
              </w:rPr>
              <w:fldChar w:fldCharType="begin"/>
            </w:r>
            <w:r w:rsidR="00C52153">
              <w:rPr>
                <w:b/>
              </w:rPr>
              <w:instrText>PAGE</w:instrText>
            </w:r>
            <w:r w:rsidR="00C52153">
              <w:rPr>
                <w:b/>
                <w:sz w:val="24"/>
                <w:szCs w:val="24"/>
              </w:rPr>
              <w:fldChar w:fldCharType="separate"/>
            </w:r>
            <w:r>
              <w:rPr>
                <w:b/>
                <w:noProof/>
              </w:rPr>
              <w:t>4</w:t>
            </w:r>
            <w:r w:rsidR="00C52153">
              <w:rPr>
                <w:b/>
                <w:sz w:val="24"/>
                <w:szCs w:val="24"/>
              </w:rPr>
              <w:fldChar w:fldCharType="end"/>
            </w:r>
            <w:r w:rsidR="00C52153">
              <w:t xml:space="preserve"> of </w:t>
            </w:r>
            <w:r w:rsidR="00C52153">
              <w:rPr>
                <w:b/>
                <w:sz w:val="24"/>
                <w:szCs w:val="24"/>
              </w:rPr>
              <w:fldChar w:fldCharType="begin"/>
            </w:r>
            <w:r w:rsidR="00C52153">
              <w:rPr>
                <w:b/>
              </w:rPr>
              <w:instrText>NUMPAGES</w:instrText>
            </w:r>
            <w:r w:rsidR="00C52153">
              <w:rPr>
                <w:b/>
                <w:sz w:val="24"/>
                <w:szCs w:val="24"/>
              </w:rPr>
              <w:fldChar w:fldCharType="separate"/>
            </w:r>
            <w:r>
              <w:rPr>
                <w:b/>
                <w:noProof/>
              </w:rPr>
              <w:t>4</w:t>
            </w:r>
            <w:r w:rsidR="00C52153">
              <w:rPr>
                <w:b/>
                <w:sz w:val="24"/>
                <w:szCs w:val="24"/>
              </w:rPr>
              <w:fldChar w:fldCharType="end"/>
            </w:r>
          </w:sdtContent>
        </w:sdt>
      </w:sdtContent>
    </w:sdt>
  </w:p>
  <w:p w14:paraId="4F5153C6" w14:textId="77777777" w:rsidR="00C52153" w:rsidRDefault="00C521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26BAF" w14:textId="77777777" w:rsidR="00C52153" w:rsidRDefault="00C52153" w:rsidP="00D53DA3">
      <w:pPr>
        <w:spacing w:after="0" w:line="240" w:lineRule="auto"/>
      </w:pPr>
      <w:r>
        <w:separator/>
      </w:r>
    </w:p>
  </w:footnote>
  <w:footnote w:type="continuationSeparator" w:id="0">
    <w:p w14:paraId="7D83858D" w14:textId="77777777" w:rsidR="00C52153" w:rsidRDefault="00C52153" w:rsidP="00D53DA3">
      <w:pPr>
        <w:spacing w:after="0" w:line="240" w:lineRule="auto"/>
      </w:pPr>
      <w:r>
        <w:continuationSeparator/>
      </w:r>
    </w:p>
  </w:footnote>
  <w:footnote w:id="1">
    <w:p w14:paraId="1F24AAE0" w14:textId="77777777" w:rsidR="00BE549A" w:rsidRPr="004B6584" w:rsidRDefault="00BE549A" w:rsidP="00BE549A">
      <w:pPr>
        <w:spacing w:after="0"/>
        <w:jc w:val="both"/>
        <w:rPr>
          <w:rFonts w:ascii="Times New Roman" w:hAnsi="Times New Roman" w:cs="Times New Roman"/>
          <w:sz w:val="18"/>
          <w:szCs w:val="18"/>
          <w:lang w:val="en-US"/>
        </w:rPr>
      </w:pPr>
      <w:r w:rsidRPr="004A63DB">
        <w:rPr>
          <w:rStyle w:val="FootnoteReference"/>
          <w:rFonts w:ascii="Times New Roman" w:hAnsi="Times New Roman" w:cs="Times New Roman"/>
          <w:sz w:val="20"/>
          <w:szCs w:val="20"/>
        </w:rPr>
        <w:footnoteRef/>
      </w:r>
      <w:r w:rsidRPr="004A63DB">
        <w:rPr>
          <w:rFonts w:ascii="Times New Roman" w:hAnsi="Times New Roman" w:cs="Times New Roman"/>
          <w:sz w:val="20"/>
          <w:szCs w:val="20"/>
        </w:rPr>
        <w:t xml:space="preserve"> </w:t>
      </w:r>
      <w:r w:rsidRPr="004B6584">
        <w:rPr>
          <w:rFonts w:ascii="Times New Roman" w:hAnsi="Times New Roman" w:cs="Times New Roman"/>
          <w:sz w:val="18"/>
          <w:szCs w:val="18"/>
          <w:lang w:val="en-US"/>
        </w:rPr>
        <w:t>The application for Registration of a Training Center consists of two sections: Section A (the applicant provides general information required to process this application) and B (the applicant provides details substantiating the suitability of the proposed training center as an Approved or Satellite Training Center). Applications are considered complete only if they contain all the information required within Sections A and B. Both sections of the application need to be signed. Incomplete applications will not be evaluated.</w:t>
      </w:r>
    </w:p>
  </w:footnote>
  <w:footnote w:id="2">
    <w:p w14:paraId="5CBC22A6" w14:textId="77777777" w:rsidR="00BE549A" w:rsidRPr="004B6584" w:rsidRDefault="00BE549A" w:rsidP="00BE549A">
      <w:pPr>
        <w:pStyle w:val="FootnoteText"/>
        <w:rPr>
          <w:rFonts w:ascii="Times New Roman" w:hAnsi="Times New Roman" w:cs="Times New Roman"/>
          <w:sz w:val="18"/>
          <w:szCs w:val="18"/>
        </w:rPr>
      </w:pPr>
      <w:r w:rsidRPr="004A63DB">
        <w:rPr>
          <w:rStyle w:val="FootnoteReference"/>
          <w:rFonts w:ascii="Times New Roman" w:hAnsi="Times New Roman" w:cs="Times New Roman"/>
        </w:rPr>
        <w:footnoteRef/>
      </w:r>
      <w:r w:rsidRPr="004A63DB">
        <w:rPr>
          <w:rFonts w:ascii="Times New Roman" w:hAnsi="Times New Roman" w:cs="Times New Roman"/>
        </w:rPr>
        <w:t xml:space="preserve"> </w:t>
      </w:r>
      <w:r w:rsidRPr="004B6584">
        <w:rPr>
          <w:rFonts w:ascii="Times New Roman" w:hAnsi="Times New Roman" w:cs="Times New Roman"/>
          <w:sz w:val="18"/>
          <w:szCs w:val="18"/>
        </w:rPr>
        <w:t xml:space="preserve">The Residency Programme Director may also act as a Resident Supervisor; in this case, it is necessary to report only the name of the Residency Programme Director. </w:t>
      </w:r>
    </w:p>
  </w:footnote>
  <w:footnote w:id="3">
    <w:p w14:paraId="09DD6E73" w14:textId="77777777" w:rsidR="00BE549A" w:rsidRPr="004B6584" w:rsidRDefault="00BE549A" w:rsidP="00BE549A">
      <w:pPr>
        <w:jc w:val="both"/>
        <w:rPr>
          <w:rFonts w:ascii="Times New Roman" w:hAnsi="Times New Roman" w:cs="Times New Roman"/>
          <w:sz w:val="18"/>
          <w:szCs w:val="18"/>
          <w:lang w:val="en-US"/>
        </w:rPr>
      </w:pPr>
      <w:r>
        <w:rPr>
          <w:rStyle w:val="FootnoteReference"/>
        </w:rPr>
        <w:footnoteRef/>
      </w:r>
      <w:r>
        <w:t xml:space="preserve"> </w:t>
      </w:r>
      <w:r w:rsidRPr="004B6584">
        <w:rPr>
          <w:rFonts w:ascii="Times New Roman" w:hAnsi="Times New Roman" w:cs="Times New Roman"/>
          <w:sz w:val="18"/>
          <w:szCs w:val="18"/>
          <w:lang w:val="en-US"/>
        </w:rPr>
        <w:t>Only Approved Training Centers must satisfy all requirements. Satellite Training Centers may satisfy fully or partially one or more of the requirements; in either case (Approved or Satellite Training Center) the fulfillment of the requirements must be fully substantiated in Section B of the application</w:t>
      </w:r>
      <w:r w:rsidRPr="004B6584">
        <w:rPr>
          <w:rFonts w:ascii="Times New Roman" w:hAnsi="Times New Roman" w:cs="Times New Roman"/>
          <w:i/>
          <w:sz w:val="18"/>
          <w:szCs w:val="18"/>
          <w:lang w:val="en-US"/>
        </w:rPr>
        <w:t xml:space="preserve">.  </w:t>
      </w:r>
      <w:r w:rsidRPr="004B6584">
        <w:rPr>
          <w:rFonts w:ascii="Times New Roman" w:hAnsi="Times New Roman" w:cs="Times New Roman"/>
          <w:sz w:val="18"/>
          <w:szCs w:val="18"/>
          <w:lang w:val="it-IT"/>
        </w:rPr>
        <w:t xml:space="preserve">For Satellite Training Centres </w:t>
      </w:r>
      <w:proofErr w:type="spellStart"/>
      <w:r w:rsidRPr="004B6584">
        <w:rPr>
          <w:rFonts w:ascii="Times New Roman" w:hAnsi="Times New Roman" w:cs="Times New Roman"/>
          <w:sz w:val="18"/>
          <w:szCs w:val="18"/>
          <w:lang w:val="it-IT"/>
        </w:rPr>
        <w:t>details</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should</w:t>
      </w:r>
      <w:proofErr w:type="spellEnd"/>
      <w:r w:rsidRPr="004B6584">
        <w:rPr>
          <w:rFonts w:ascii="Times New Roman" w:hAnsi="Times New Roman" w:cs="Times New Roman"/>
          <w:sz w:val="18"/>
          <w:szCs w:val="18"/>
          <w:lang w:val="it-IT"/>
        </w:rPr>
        <w:t xml:space="preserve"> be </w:t>
      </w:r>
      <w:proofErr w:type="spellStart"/>
      <w:r w:rsidRPr="004B6584">
        <w:rPr>
          <w:rFonts w:ascii="Times New Roman" w:hAnsi="Times New Roman" w:cs="Times New Roman"/>
          <w:sz w:val="18"/>
          <w:szCs w:val="18"/>
          <w:lang w:val="it-IT"/>
        </w:rPr>
        <w:t>provided</w:t>
      </w:r>
      <w:proofErr w:type="spellEnd"/>
      <w:r w:rsidRPr="004B6584">
        <w:rPr>
          <w:rFonts w:ascii="Times New Roman" w:hAnsi="Times New Roman" w:cs="Times New Roman"/>
          <w:sz w:val="18"/>
          <w:szCs w:val="18"/>
          <w:lang w:val="it-IT"/>
        </w:rPr>
        <w:t xml:space="preserve"> in the </w:t>
      </w:r>
      <w:proofErr w:type="spellStart"/>
      <w:proofErr w:type="gramStart"/>
      <w:r w:rsidRPr="004B6584">
        <w:rPr>
          <w:rFonts w:ascii="Times New Roman" w:hAnsi="Times New Roman" w:cs="Times New Roman"/>
          <w:sz w:val="18"/>
          <w:szCs w:val="18"/>
          <w:lang w:val="it-IT"/>
        </w:rPr>
        <w:t>application</w:t>
      </w:r>
      <w:proofErr w:type="spellEnd"/>
      <w:proofErr w:type="gram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as</w:t>
      </w:r>
      <w:proofErr w:type="spellEnd"/>
      <w:r w:rsidRPr="004B6584">
        <w:rPr>
          <w:rFonts w:ascii="Times New Roman" w:hAnsi="Times New Roman" w:cs="Times New Roman"/>
          <w:sz w:val="18"/>
          <w:szCs w:val="18"/>
          <w:lang w:val="it-IT"/>
        </w:rPr>
        <w:t xml:space="preserve"> to </w:t>
      </w:r>
      <w:proofErr w:type="spellStart"/>
      <w:r w:rsidRPr="004B6584">
        <w:rPr>
          <w:rFonts w:ascii="Times New Roman" w:hAnsi="Times New Roman" w:cs="Times New Roman"/>
          <w:sz w:val="18"/>
          <w:szCs w:val="18"/>
          <w:lang w:val="it-IT"/>
        </w:rPr>
        <w:t>how</w:t>
      </w:r>
      <w:proofErr w:type="spellEnd"/>
      <w:r w:rsidRPr="004B6584">
        <w:rPr>
          <w:rFonts w:ascii="Times New Roman" w:hAnsi="Times New Roman" w:cs="Times New Roman"/>
          <w:sz w:val="18"/>
          <w:szCs w:val="18"/>
          <w:lang w:val="it-IT"/>
        </w:rPr>
        <w:t xml:space="preserve"> the </w:t>
      </w:r>
      <w:proofErr w:type="spellStart"/>
      <w:r w:rsidRPr="004B6584">
        <w:rPr>
          <w:rFonts w:ascii="Times New Roman" w:hAnsi="Times New Roman" w:cs="Times New Roman"/>
          <w:sz w:val="18"/>
          <w:szCs w:val="18"/>
          <w:lang w:val="it-IT"/>
        </w:rPr>
        <w:t>missing</w:t>
      </w:r>
      <w:proofErr w:type="spellEnd"/>
      <w:r w:rsidRPr="004B6584">
        <w:rPr>
          <w:rFonts w:ascii="Times New Roman" w:hAnsi="Times New Roman" w:cs="Times New Roman"/>
          <w:sz w:val="18"/>
          <w:szCs w:val="18"/>
          <w:lang w:val="it-IT"/>
        </w:rPr>
        <w:t xml:space="preserve"> training </w:t>
      </w:r>
      <w:proofErr w:type="spellStart"/>
      <w:r w:rsidRPr="004B6584">
        <w:rPr>
          <w:rFonts w:ascii="Times New Roman" w:hAnsi="Times New Roman" w:cs="Times New Roman"/>
          <w:sz w:val="18"/>
          <w:szCs w:val="18"/>
          <w:lang w:val="it-IT"/>
        </w:rPr>
        <w:t>resource</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requirements</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will</w:t>
      </w:r>
      <w:proofErr w:type="spellEnd"/>
      <w:r w:rsidRPr="004B6584">
        <w:rPr>
          <w:rFonts w:ascii="Times New Roman" w:hAnsi="Times New Roman" w:cs="Times New Roman"/>
          <w:sz w:val="18"/>
          <w:szCs w:val="18"/>
          <w:lang w:val="it-IT"/>
        </w:rPr>
        <w:t xml:space="preserve"> be </w:t>
      </w:r>
      <w:proofErr w:type="spellStart"/>
      <w:r w:rsidRPr="004B6584">
        <w:rPr>
          <w:rFonts w:ascii="Times New Roman" w:hAnsi="Times New Roman" w:cs="Times New Roman"/>
          <w:sz w:val="18"/>
          <w:szCs w:val="18"/>
          <w:lang w:val="it-IT"/>
        </w:rPr>
        <w:t>addressed</w:t>
      </w:r>
      <w:proofErr w:type="spellEnd"/>
      <w:r w:rsidRPr="004B6584">
        <w:rPr>
          <w:rFonts w:ascii="Times New Roman" w:hAnsi="Times New Roman" w:cs="Times New Roman"/>
          <w:sz w:val="18"/>
          <w:szCs w:val="18"/>
          <w:lang w:val="it-IT"/>
        </w:rPr>
        <w:t xml:space="preserve">.  For </w:t>
      </w:r>
      <w:proofErr w:type="spellStart"/>
      <w:r w:rsidRPr="004B6584">
        <w:rPr>
          <w:rFonts w:ascii="Times New Roman" w:hAnsi="Times New Roman" w:cs="Times New Roman"/>
          <w:sz w:val="18"/>
          <w:szCs w:val="18"/>
          <w:lang w:val="it-IT"/>
        </w:rPr>
        <w:t>example</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provision</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could</w:t>
      </w:r>
      <w:proofErr w:type="spellEnd"/>
      <w:r w:rsidRPr="004B6584">
        <w:rPr>
          <w:rFonts w:ascii="Times New Roman" w:hAnsi="Times New Roman" w:cs="Times New Roman"/>
          <w:sz w:val="18"/>
          <w:szCs w:val="18"/>
          <w:lang w:val="it-IT"/>
        </w:rPr>
        <w:t xml:space="preserve"> be made for </w:t>
      </w:r>
      <w:proofErr w:type="spellStart"/>
      <w:r w:rsidRPr="004B6584">
        <w:rPr>
          <w:rFonts w:ascii="Times New Roman" w:hAnsi="Times New Roman" w:cs="Times New Roman"/>
          <w:sz w:val="18"/>
          <w:szCs w:val="18"/>
          <w:lang w:val="it-IT"/>
        </w:rPr>
        <w:t>residents</w:t>
      </w:r>
      <w:proofErr w:type="spellEnd"/>
      <w:r w:rsidRPr="004B6584">
        <w:rPr>
          <w:rFonts w:ascii="Times New Roman" w:hAnsi="Times New Roman" w:cs="Times New Roman"/>
          <w:sz w:val="18"/>
          <w:szCs w:val="18"/>
          <w:lang w:val="it-IT"/>
        </w:rPr>
        <w:t xml:space="preserve"> to </w:t>
      </w:r>
      <w:proofErr w:type="spellStart"/>
      <w:r w:rsidRPr="004B6584">
        <w:rPr>
          <w:rFonts w:ascii="Times New Roman" w:hAnsi="Times New Roman" w:cs="Times New Roman"/>
          <w:sz w:val="18"/>
          <w:szCs w:val="18"/>
          <w:lang w:val="it-IT"/>
        </w:rPr>
        <w:t>have</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access</w:t>
      </w:r>
      <w:proofErr w:type="spellEnd"/>
      <w:r w:rsidRPr="004B6584">
        <w:rPr>
          <w:rFonts w:ascii="Times New Roman" w:hAnsi="Times New Roman" w:cs="Times New Roman"/>
          <w:sz w:val="18"/>
          <w:szCs w:val="18"/>
          <w:lang w:val="it-IT"/>
        </w:rPr>
        <w:t xml:space="preserve"> to/</w:t>
      </w:r>
      <w:proofErr w:type="spellStart"/>
      <w:r w:rsidRPr="004B6584">
        <w:rPr>
          <w:rFonts w:ascii="Times New Roman" w:hAnsi="Times New Roman" w:cs="Times New Roman"/>
          <w:sz w:val="18"/>
          <w:szCs w:val="18"/>
          <w:lang w:val="it-IT"/>
        </w:rPr>
        <w:t>spend</w:t>
      </w:r>
      <w:proofErr w:type="spellEnd"/>
      <w:r w:rsidRPr="004B6584">
        <w:rPr>
          <w:rFonts w:ascii="Times New Roman" w:hAnsi="Times New Roman" w:cs="Times New Roman"/>
          <w:sz w:val="18"/>
          <w:szCs w:val="18"/>
          <w:lang w:val="it-IT"/>
        </w:rPr>
        <w:t xml:space="preserve"> time </w:t>
      </w:r>
      <w:proofErr w:type="spellStart"/>
      <w:proofErr w:type="gramStart"/>
      <w:r w:rsidRPr="004B6584">
        <w:rPr>
          <w:rFonts w:ascii="Times New Roman" w:hAnsi="Times New Roman" w:cs="Times New Roman"/>
          <w:sz w:val="18"/>
          <w:szCs w:val="18"/>
          <w:lang w:val="it-IT"/>
        </w:rPr>
        <w:t>at</w:t>
      </w:r>
      <w:proofErr w:type="spellEnd"/>
      <w:proofErr w:type="gram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suitable</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facilities</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through</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links</w:t>
      </w:r>
      <w:proofErr w:type="spellEnd"/>
      <w:r w:rsidRPr="004B6584">
        <w:rPr>
          <w:rFonts w:ascii="Times New Roman" w:hAnsi="Times New Roman" w:cs="Times New Roman"/>
          <w:sz w:val="18"/>
          <w:szCs w:val="18"/>
          <w:lang w:val="it-IT"/>
        </w:rPr>
        <w:t xml:space="preserve"> with </w:t>
      </w:r>
      <w:proofErr w:type="spellStart"/>
      <w:r w:rsidRPr="004B6584">
        <w:rPr>
          <w:rFonts w:ascii="Times New Roman" w:hAnsi="Times New Roman" w:cs="Times New Roman"/>
          <w:sz w:val="18"/>
          <w:szCs w:val="18"/>
          <w:lang w:val="it-IT"/>
        </w:rPr>
        <w:t>collaborating</w:t>
      </w:r>
      <w:proofErr w:type="spellEnd"/>
      <w:r w:rsidRPr="004B6584">
        <w:rPr>
          <w:rFonts w:ascii="Times New Roman" w:hAnsi="Times New Roman" w:cs="Times New Roman"/>
          <w:sz w:val="18"/>
          <w:szCs w:val="18"/>
          <w:lang w:val="it-IT"/>
        </w:rPr>
        <w:t xml:space="preserve"> </w:t>
      </w:r>
      <w:proofErr w:type="spellStart"/>
      <w:r w:rsidRPr="004B6584">
        <w:rPr>
          <w:rFonts w:ascii="Times New Roman" w:hAnsi="Times New Roman" w:cs="Times New Roman"/>
          <w:sz w:val="18"/>
          <w:szCs w:val="18"/>
          <w:lang w:val="it-IT"/>
        </w:rPr>
        <w:t>institutions</w:t>
      </w:r>
      <w:proofErr w:type="spellEnd"/>
      <w:r w:rsidRPr="004B6584">
        <w:rPr>
          <w:rFonts w:ascii="Times New Roman" w:hAnsi="Times New Roman" w:cs="Times New Roman"/>
          <w:sz w:val="18"/>
          <w:szCs w:val="18"/>
          <w:lang w:val="it-IT"/>
        </w:rPr>
        <w:t xml:space="preserve"> / </w:t>
      </w:r>
      <w:proofErr w:type="spellStart"/>
      <w:r w:rsidRPr="004B6584">
        <w:rPr>
          <w:rFonts w:ascii="Times New Roman" w:hAnsi="Times New Roman" w:cs="Times New Roman"/>
          <w:sz w:val="18"/>
          <w:szCs w:val="18"/>
          <w:lang w:val="it-IT"/>
        </w:rPr>
        <w:t>other</w:t>
      </w:r>
      <w:proofErr w:type="spellEnd"/>
      <w:r w:rsidRPr="004B6584">
        <w:rPr>
          <w:rFonts w:ascii="Times New Roman" w:hAnsi="Times New Roman" w:cs="Times New Roman"/>
          <w:sz w:val="18"/>
          <w:szCs w:val="18"/>
          <w:lang w:val="it-IT"/>
        </w:rPr>
        <w:t xml:space="preserve"> Satellite Training Centre(s). </w:t>
      </w:r>
    </w:p>
    <w:p w14:paraId="0EE2EED9" w14:textId="77777777" w:rsidR="00BE549A" w:rsidRPr="00D46C0B" w:rsidRDefault="00BE549A" w:rsidP="00BE549A">
      <w:pPr>
        <w:pStyle w:val="FootnoteText"/>
        <w:rPr>
          <w:lang w:val="en-US"/>
        </w:rPr>
      </w:pPr>
    </w:p>
  </w:footnote>
  <w:footnote w:id="4">
    <w:p w14:paraId="321F6DEC" w14:textId="77777777" w:rsidR="00BE549A" w:rsidRPr="004B6584" w:rsidRDefault="00BE549A" w:rsidP="00BE549A">
      <w:pPr>
        <w:pStyle w:val="FootnoteText"/>
        <w:jc w:val="both"/>
        <w:rPr>
          <w:rFonts w:ascii="Times New Roman" w:hAnsi="Times New Roman" w:cs="Times New Roman"/>
          <w:sz w:val="18"/>
          <w:szCs w:val="18"/>
        </w:rPr>
      </w:pPr>
      <w:r w:rsidRPr="004A63DB">
        <w:rPr>
          <w:rStyle w:val="FootnoteReference"/>
          <w:rFonts w:ascii="Times New Roman" w:hAnsi="Times New Roman" w:cs="Times New Roman"/>
        </w:rPr>
        <w:footnoteRef/>
      </w:r>
      <w:r w:rsidRPr="004A63DB">
        <w:rPr>
          <w:rFonts w:ascii="Times New Roman" w:hAnsi="Times New Roman" w:cs="Times New Roman"/>
        </w:rPr>
        <w:t xml:space="preserve"> </w:t>
      </w:r>
      <w:r w:rsidRPr="004B6584">
        <w:rPr>
          <w:rFonts w:ascii="Times New Roman" w:hAnsi="Times New Roman" w:cs="Times New Roman"/>
          <w:sz w:val="18"/>
          <w:szCs w:val="18"/>
          <w:lang w:val="en-US"/>
        </w:rPr>
        <w:t>Please provide all available information to substantiate that the institution/laboratory for which this application is submitted has the resources to satisfy the requirements for an Approved or a Satellite Training Center of the European College of Veterinary Microbiology. The information is reported in the form of a free text under the paragraph headings that follow and must refer to all or some of the requirements recorded in Table 1 (Section A), depending on whether the application is submitted for registration of an Approved or a Satellite Training Center,</w:t>
      </w:r>
      <w:r>
        <w:rPr>
          <w:rFonts w:ascii="Times New Roman" w:hAnsi="Times New Roman" w:cs="Times New Roman"/>
          <w:sz w:val="18"/>
          <w:szCs w:val="18"/>
          <w:lang w:val="en-US"/>
        </w:rPr>
        <w:t xml:space="preserve"> respectively. The applicant is encouraged to</w:t>
      </w:r>
      <w:r w:rsidRPr="004B6584">
        <w:rPr>
          <w:rFonts w:ascii="Times New Roman" w:hAnsi="Times New Roman" w:cs="Times New Roman"/>
          <w:sz w:val="18"/>
          <w:szCs w:val="18"/>
          <w:lang w:val="en-US"/>
        </w:rPr>
        <w:t xml:space="preserve"> provide supportive material such as photographs, technical records, certificates of quality assurance etc. The College reserves the right to conduct an on-the-spot inspection to confirm the accuracy of the information provided with this application or to request additional substantiating evidence.</w:t>
      </w:r>
    </w:p>
  </w:footnote>
  <w:footnote w:id="5">
    <w:p w14:paraId="7AC8B4D9" w14:textId="77777777" w:rsidR="00BE549A" w:rsidRPr="004A63DB" w:rsidRDefault="00BE549A" w:rsidP="00BE549A">
      <w:pPr>
        <w:pStyle w:val="FootnoteText"/>
        <w:rPr>
          <w:rFonts w:ascii="Times New Roman" w:hAnsi="Times New Roman" w:cs="Times New Roman"/>
        </w:rPr>
      </w:pPr>
      <w:r w:rsidRPr="004A63DB">
        <w:rPr>
          <w:rStyle w:val="FootnoteReference"/>
          <w:rFonts w:ascii="Times New Roman" w:hAnsi="Times New Roman" w:cs="Times New Roman"/>
        </w:rPr>
        <w:footnoteRef/>
      </w:r>
      <w:r w:rsidRPr="004A63DB">
        <w:rPr>
          <w:rFonts w:ascii="Times New Roman" w:hAnsi="Times New Roman" w:cs="Times New Roman"/>
        </w:rPr>
        <w:t xml:space="preserve"> </w:t>
      </w:r>
      <w:r w:rsidRPr="004B6584">
        <w:rPr>
          <w:rFonts w:ascii="Times New Roman" w:hAnsi="Times New Roman" w:cs="Times New Roman"/>
          <w:sz w:val="18"/>
          <w:szCs w:val="18"/>
        </w:rPr>
        <w:t xml:space="preserve">This instruction refers only to applications for approval of a Satellite Training </w:t>
      </w:r>
      <w:proofErr w:type="spellStart"/>
      <w:r w:rsidRPr="004B6584">
        <w:rPr>
          <w:rFonts w:ascii="Times New Roman" w:hAnsi="Times New Roman" w:cs="Times New Roman"/>
          <w:sz w:val="18"/>
          <w:szCs w:val="18"/>
        </w:rPr>
        <w:t>Center</w:t>
      </w:r>
      <w:proofErr w:type="spellEnd"/>
      <w:r w:rsidRPr="004B6584">
        <w:rPr>
          <w:rFonts w:ascii="Times New Roman" w:hAnsi="Times New Roman" w:cs="Times New Roman"/>
          <w:sz w:val="18"/>
          <w:szCs w:val="18"/>
        </w:rPr>
        <w:t>.</w:t>
      </w:r>
    </w:p>
  </w:footnote>
  <w:footnote w:id="6">
    <w:p w14:paraId="3B3EB662" w14:textId="06A3AB66" w:rsidR="00C52153" w:rsidRPr="000C4ECA" w:rsidRDefault="00C52153" w:rsidP="000C4ECA">
      <w:pPr>
        <w:pStyle w:val="FootnoteText"/>
        <w:jc w:val="both"/>
        <w:rPr>
          <w:rFonts w:ascii="Times New Roman" w:hAnsi="Times New Roman" w:cs="Times New Roman"/>
          <w:lang w:val="en-US"/>
        </w:rPr>
      </w:pPr>
      <w:r>
        <w:rPr>
          <w:rStyle w:val="FootnoteReference"/>
        </w:rPr>
        <w:footnoteRef/>
      </w:r>
      <w:r>
        <w:t xml:space="preserve"> </w:t>
      </w:r>
      <w:r w:rsidRPr="004B6584">
        <w:rPr>
          <w:rFonts w:ascii="Times New Roman" w:hAnsi="Times New Roman" w:cs="Times New Roman"/>
          <w:sz w:val="18"/>
          <w:szCs w:val="18"/>
          <w:lang w:val="en-US"/>
        </w:rPr>
        <w:t>Please provide an indication of the types of tests that are usually conducted and the total number of samples tested per species per year. Please fill in tables 2 and 3</w:t>
      </w:r>
      <w:r w:rsidRPr="00591745">
        <w:rPr>
          <w:rFonts w:ascii="Times New Roman" w:hAnsi="Times New Roman" w:cs="Times New Roman"/>
          <w:sz w:val="18"/>
          <w:szCs w:val="18"/>
          <w:lang w:val="en-US"/>
        </w:rPr>
        <w:t xml:space="preserve"> (</w:t>
      </w:r>
      <w:r w:rsidRPr="004B6584">
        <w:rPr>
          <w:rFonts w:ascii="Times New Roman" w:hAnsi="Times New Roman" w:cs="Times New Roman"/>
          <w:sz w:val="18"/>
          <w:szCs w:val="18"/>
          <w:lang w:val="en-US"/>
        </w:rPr>
        <w:t>where exact figures are not available please provide accurate estimates</w:t>
      </w:r>
      <w:r>
        <w:rPr>
          <w:rFonts w:ascii="Times New Roman" w:hAnsi="Times New Roman" w:cs="Times New Roman"/>
          <w:sz w:val="18"/>
          <w:szCs w:val="18"/>
          <w:lang w:val="en-US"/>
        </w:rPr>
        <w:t>)</w:t>
      </w:r>
      <w:r w:rsidRPr="004B6584">
        <w:rPr>
          <w:rFonts w:ascii="Times New Roman" w:hAnsi="Times New Roman" w:cs="Times New Roman"/>
          <w:sz w:val="18"/>
          <w:szCs w:val="18"/>
          <w:lang w:val="en-US"/>
        </w:rPr>
        <w:t xml:space="preserve">. </w:t>
      </w:r>
      <w:proofErr w:type="gramStart"/>
      <w:r>
        <w:rPr>
          <w:rFonts w:ascii="Times New Roman" w:hAnsi="Times New Roman" w:cs="Times New Roman"/>
          <w:lang w:val="en-US"/>
        </w:rPr>
        <w:t>.</w:t>
      </w:r>
      <w:r w:rsidRPr="000C4ECA">
        <w:rPr>
          <w:rFonts w:ascii="Times New Roman" w:hAnsi="Times New Roman" w:cs="Times New Roman"/>
          <w:lang w:val="en-US"/>
        </w:rPr>
        <w:t>.</w:t>
      </w:r>
      <w:proofErr w:type="gramEnd"/>
      <w:r w:rsidRPr="000C4ECA">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137"/>
    <w:multiLevelType w:val="hybridMultilevel"/>
    <w:tmpl w:val="5858A42C"/>
    <w:lvl w:ilvl="0" w:tplc="04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409426F3"/>
    <w:multiLevelType w:val="hybridMultilevel"/>
    <w:tmpl w:val="82D83374"/>
    <w:lvl w:ilvl="0" w:tplc="3D9CDE9E">
      <w:start w:val="1"/>
      <w:numFmt w:val="decimal"/>
      <w:lvlText w:val="%1."/>
      <w:lvlJc w:val="left"/>
      <w:pPr>
        <w:ind w:left="720" w:hanging="360"/>
      </w:pPr>
      <w:rPr>
        <w:rFonts w:ascii="Times New Roman" w:eastAsiaTheme="minorHAnsi" w:hAnsi="Times New Roman" w:cstheme="minorBidi"/>
        <w:sz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0D31398"/>
    <w:multiLevelType w:val="hybridMultilevel"/>
    <w:tmpl w:val="DF1853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9336CDB"/>
    <w:multiLevelType w:val="hybridMultilevel"/>
    <w:tmpl w:val="9394296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57"/>
    <w:rsid w:val="0003180E"/>
    <w:rsid w:val="000375F6"/>
    <w:rsid w:val="000A221A"/>
    <w:rsid w:val="000A2857"/>
    <w:rsid w:val="000C4ECA"/>
    <w:rsid w:val="00142A21"/>
    <w:rsid w:val="0015004E"/>
    <w:rsid w:val="001B42ED"/>
    <w:rsid w:val="001E146B"/>
    <w:rsid w:val="002071F9"/>
    <w:rsid w:val="00216823"/>
    <w:rsid w:val="0024689A"/>
    <w:rsid w:val="002478B0"/>
    <w:rsid w:val="002C56FA"/>
    <w:rsid w:val="002E62BE"/>
    <w:rsid w:val="003953CD"/>
    <w:rsid w:val="003A2EC7"/>
    <w:rsid w:val="003A3C12"/>
    <w:rsid w:val="003A3DA2"/>
    <w:rsid w:val="003C2B1C"/>
    <w:rsid w:val="003C71F6"/>
    <w:rsid w:val="003D661B"/>
    <w:rsid w:val="003E60FC"/>
    <w:rsid w:val="003F1072"/>
    <w:rsid w:val="004604FC"/>
    <w:rsid w:val="004B6584"/>
    <w:rsid w:val="004C5152"/>
    <w:rsid w:val="004F3554"/>
    <w:rsid w:val="005401B5"/>
    <w:rsid w:val="00550E96"/>
    <w:rsid w:val="00577853"/>
    <w:rsid w:val="00591745"/>
    <w:rsid w:val="005B1BBB"/>
    <w:rsid w:val="005E5D8D"/>
    <w:rsid w:val="00633641"/>
    <w:rsid w:val="00650D4E"/>
    <w:rsid w:val="006A70AB"/>
    <w:rsid w:val="006A75ED"/>
    <w:rsid w:val="0070629C"/>
    <w:rsid w:val="0076110C"/>
    <w:rsid w:val="00765BFE"/>
    <w:rsid w:val="00776566"/>
    <w:rsid w:val="00797BD1"/>
    <w:rsid w:val="007B46C3"/>
    <w:rsid w:val="007D54B8"/>
    <w:rsid w:val="007E05E3"/>
    <w:rsid w:val="00810959"/>
    <w:rsid w:val="008522DD"/>
    <w:rsid w:val="0088301F"/>
    <w:rsid w:val="008F7AF7"/>
    <w:rsid w:val="00932CD8"/>
    <w:rsid w:val="00932FA0"/>
    <w:rsid w:val="009733CB"/>
    <w:rsid w:val="009B111E"/>
    <w:rsid w:val="009D0F12"/>
    <w:rsid w:val="009D6A4D"/>
    <w:rsid w:val="00A251D3"/>
    <w:rsid w:val="00A3179A"/>
    <w:rsid w:val="00A46B86"/>
    <w:rsid w:val="00A47F56"/>
    <w:rsid w:val="00A62C3F"/>
    <w:rsid w:val="00A93D22"/>
    <w:rsid w:val="00AA243F"/>
    <w:rsid w:val="00AA27D8"/>
    <w:rsid w:val="00AD6571"/>
    <w:rsid w:val="00B14BE4"/>
    <w:rsid w:val="00B24EC3"/>
    <w:rsid w:val="00B41B27"/>
    <w:rsid w:val="00B80C11"/>
    <w:rsid w:val="00B93E4A"/>
    <w:rsid w:val="00B95CA9"/>
    <w:rsid w:val="00B97420"/>
    <w:rsid w:val="00BB20AA"/>
    <w:rsid w:val="00BE549A"/>
    <w:rsid w:val="00BF374B"/>
    <w:rsid w:val="00C475A7"/>
    <w:rsid w:val="00C52153"/>
    <w:rsid w:val="00C8583C"/>
    <w:rsid w:val="00CE64E4"/>
    <w:rsid w:val="00D27169"/>
    <w:rsid w:val="00D41732"/>
    <w:rsid w:val="00D53DA3"/>
    <w:rsid w:val="00D66F8F"/>
    <w:rsid w:val="00D7729F"/>
    <w:rsid w:val="00DF119D"/>
    <w:rsid w:val="00E3786D"/>
    <w:rsid w:val="00E42F5E"/>
    <w:rsid w:val="00E52180"/>
    <w:rsid w:val="00E664CE"/>
    <w:rsid w:val="00EA2D0C"/>
    <w:rsid w:val="00EB4CDA"/>
    <w:rsid w:val="00EE0816"/>
    <w:rsid w:val="00F2788F"/>
    <w:rsid w:val="00F35572"/>
    <w:rsid w:val="00F36B46"/>
    <w:rsid w:val="00F42948"/>
    <w:rsid w:val="00F52751"/>
    <w:rsid w:val="00FA0B2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1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857"/>
    <w:rPr>
      <w:sz w:val="16"/>
      <w:szCs w:val="16"/>
    </w:rPr>
  </w:style>
  <w:style w:type="paragraph" w:styleId="CommentText">
    <w:name w:val="annotation text"/>
    <w:basedOn w:val="Normal"/>
    <w:link w:val="CommentTextChar"/>
    <w:uiPriority w:val="99"/>
    <w:semiHidden/>
    <w:unhideWhenUsed/>
    <w:rsid w:val="000A2857"/>
    <w:pPr>
      <w:spacing w:line="240" w:lineRule="auto"/>
    </w:pPr>
    <w:rPr>
      <w:sz w:val="20"/>
      <w:szCs w:val="20"/>
    </w:rPr>
  </w:style>
  <w:style w:type="character" w:customStyle="1" w:styleId="CommentTextChar">
    <w:name w:val="Comment Text Char"/>
    <w:basedOn w:val="DefaultParagraphFont"/>
    <w:link w:val="CommentText"/>
    <w:uiPriority w:val="99"/>
    <w:semiHidden/>
    <w:rsid w:val="000A2857"/>
    <w:rPr>
      <w:sz w:val="20"/>
      <w:szCs w:val="20"/>
      <w:lang w:val="en-GB"/>
    </w:rPr>
  </w:style>
  <w:style w:type="paragraph" w:styleId="CommentSubject">
    <w:name w:val="annotation subject"/>
    <w:basedOn w:val="CommentText"/>
    <w:next w:val="CommentText"/>
    <w:link w:val="CommentSubjectChar"/>
    <w:uiPriority w:val="99"/>
    <w:semiHidden/>
    <w:unhideWhenUsed/>
    <w:rsid w:val="000A2857"/>
    <w:rPr>
      <w:b/>
      <w:bCs/>
    </w:rPr>
  </w:style>
  <w:style w:type="character" w:customStyle="1" w:styleId="CommentSubjectChar">
    <w:name w:val="Comment Subject Char"/>
    <w:basedOn w:val="CommentTextChar"/>
    <w:link w:val="CommentSubject"/>
    <w:uiPriority w:val="99"/>
    <w:semiHidden/>
    <w:rsid w:val="000A2857"/>
    <w:rPr>
      <w:b/>
      <w:bCs/>
      <w:sz w:val="20"/>
      <w:szCs w:val="20"/>
      <w:lang w:val="en-GB"/>
    </w:rPr>
  </w:style>
  <w:style w:type="paragraph" w:styleId="BalloonText">
    <w:name w:val="Balloon Text"/>
    <w:basedOn w:val="Normal"/>
    <w:link w:val="BalloonTextChar"/>
    <w:uiPriority w:val="99"/>
    <w:semiHidden/>
    <w:unhideWhenUsed/>
    <w:rsid w:val="000A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57"/>
    <w:rPr>
      <w:rFonts w:ascii="Tahoma" w:hAnsi="Tahoma" w:cs="Tahoma"/>
      <w:sz w:val="16"/>
      <w:szCs w:val="16"/>
      <w:lang w:val="en-GB"/>
    </w:rPr>
  </w:style>
  <w:style w:type="table" w:styleId="TableGrid">
    <w:name w:val="Table Grid"/>
    <w:basedOn w:val="TableNormal"/>
    <w:uiPriority w:val="59"/>
    <w:rsid w:val="00D41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661B"/>
    <w:pPr>
      <w:ind w:left="720"/>
    </w:pPr>
    <w:rPr>
      <w:rFonts w:ascii="Calibri" w:eastAsia="Calibri" w:hAnsi="Calibri" w:cs="Times New Roman"/>
      <w:lang w:val="it-IT"/>
    </w:rPr>
  </w:style>
  <w:style w:type="paragraph" w:styleId="FootnoteText">
    <w:name w:val="footnote text"/>
    <w:basedOn w:val="Normal"/>
    <w:link w:val="FootnoteTextChar"/>
    <w:uiPriority w:val="99"/>
    <w:unhideWhenUsed/>
    <w:rsid w:val="00D53DA3"/>
    <w:pPr>
      <w:spacing w:after="0" w:line="240" w:lineRule="auto"/>
    </w:pPr>
    <w:rPr>
      <w:sz w:val="20"/>
      <w:szCs w:val="20"/>
    </w:rPr>
  </w:style>
  <w:style w:type="character" w:customStyle="1" w:styleId="FootnoteTextChar">
    <w:name w:val="Footnote Text Char"/>
    <w:basedOn w:val="DefaultParagraphFont"/>
    <w:link w:val="FootnoteText"/>
    <w:uiPriority w:val="99"/>
    <w:rsid w:val="00D53DA3"/>
    <w:rPr>
      <w:sz w:val="20"/>
      <w:szCs w:val="20"/>
      <w:lang w:val="en-GB"/>
    </w:rPr>
  </w:style>
  <w:style w:type="character" w:styleId="FootnoteReference">
    <w:name w:val="footnote reference"/>
    <w:basedOn w:val="DefaultParagraphFont"/>
    <w:uiPriority w:val="99"/>
    <w:semiHidden/>
    <w:unhideWhenUsed/>
    <w:rsid w:val="00D53DA3"/>
    <w:rPr>
      <w:vertAlign w:val="superscript"/>
    </w:rPr>
  </w:style>
  <w:style w:type="character" w:styleId="Hyperlink">
    <w:name w:val="Hyperlink"/>
    <w:basedOn w:val="DefaultParagraphFont"/>
    <w:uiPriority w:val="99"/>
    <w:unhideWhenUsed/>
    <w:rsid w:val="00F52751"/>
    <w:rPr>
      <w:color w:val="0000FF" w:themeColor="hyperlink"/>
      <w:u w:val="single"/>
    </w:rPr>
  </w:style>
  <w:style w:type="paragraph" w:styleId="Header">
    <w:name w:val="header"/>
    <w:basedOn w:val="Normal"/>
    <w:link w:val="HeaderChar"/>
    <w:uiPriority w:val="99"/>
    <w:unhideWhenUsed/>
    <w:rsid w:val="005401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1B5"/>
    <w:rPr>
      <w:lang w:val="en-GB"/>
    </w:rPr>
  </w:style>
  <w:style w:type="paragraph" w:styleId="Footer">
    <w:name w:val="footer"/>
    <w:basedOn w:val="Normal"/>
    <w:link w:val="FooterChar"/>
    <w:uiPriority w:val="99"/>
    <w:unhideWhenUsed/>
    <w:rsid w:val="005401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1B5"/>
    <w:rPr>
      <w:lang w:val="en-GB"/>
    </w:rPr>
  </w:style>
  <w:style w:type="paragraph" w:styleId="NoSpacing">
    <w:name w:val="No Spacing"/>
    <w:link w:val="NoSpacingChar"/>
    <w:uiPriority w:val="1"/>
    <w:qFormat/>
    <w:rsid w:val="005401B5"/>
    <w:pPr>
      <w:spacing w:after="0" w:line="240" w:lineRule="auto"/>
    </w:pPr>
    <w:rPr>
      <w:rFonts w:eastAsiaTheme="minorEastAsia"/>
    </w:rPr>
  </w:style>
  <w:style w:type="character" w:customStyle="1" w:styleId="NoSpacingChar">
    <w:name w:val="No Spacing Char"/>
    <w:basedOn w:val="DefaultParagraphFont"/>
    <w:link w:val="NoSpacing"/>
    <w:uiPriority w:val="1"/>
    <w:rsid w:val="005401B5"/>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1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857"/>
    <w:rPr>
      <w:sz w:val="16"/>
      <w:szCs w:val="16"/>
    </w:rPr>
  </w:style>
  <w:style w:type="paragraph" w:styleId="CommentText">
    <w:name w:val="annotation text"/>
    <w:basedOn w:val="Normal"/>
    <w:link w:val="CommentTextChar"/>
    <w:uiPriority w:val="99"/>
    <w:semiHidden/>
    <w:unhideWhenUsed/>
    <w:rsid w:val="000A2857"/>
    <w:pPr>
      <w:spacing w:line="240" w:lineRule="auto"/>
    </w:pPr>
    <w:rPr>
      <w:sz w:val="20"/>
      <w:szCs w:val="20"/>
    </w:rPr>
  </w:style>
  <w:style w:type="character" w:customStyle="1" w:styleId="CommentTextChar">
    <w:name w:val="Comment Text Char"/>
    <w:basedOn w:val="DefaultParagraphFont"/>
    <w:link w:val="CommentText"/>
    <w:uiPriority w:val="99"/>
    <w:semiHidden/>
    <w:rsid w:val="000A2857"/>
    <w:rPr>
      <w:sz w:val="20"/>
      <w:szCs w:val="20"/>
      <w:lang w:val="en-GB"/>
    </w:rPr>
  </w:style>
  <w:style w:type="paragraph" w:styleId="CommentSubject">
    <w:name w:val="annotation subject"/>
    <w:basedOn w:val="CommentText"/>
    <w:next w:val="CommentText"/>
    <w:link w:val="CommentSubjectChar"/>
    <w:uiPriority w:val="99"/>
    <w:semiHidden/>
    <w:unhideWhenUsed/>
    <w:rsid w:val="000A2857"/>
    <w:rPr>
      <w:b/>
      <w:bCs/>
    </w:rPr>
  </w:style>
  <w:style w:type="character" w:customStyle="1" w:styleId="CommentSubjectChar">
    <w:name w:val="Comment Subject Char"/>
    <w:basedOn w:val="CommentTextChar"/>
    <w:link w:val="CommentSubject"/>
    <w:uiPriority w:val="99"/>
    <w:semiHidden/>
    <w:rsid w:val="000A2857"/>
    <w:rPr>
      <w:b/>
      <w:bCs/>
      <w:sz w:val="20"/>
      <w:szCs w:val="20"/>
      <w:lang w:val="en-GB"/>
    </w:rPr>
  </w:style>
  <w:style w:type="paragraph" w:styleId="BalloonText">
    <w:name w:val="Balloon Text"/>
    <w:basedOn w:val="Normal"/>
    <w:link w:val="BalloonTextChar"/>
    <w:uiPriority w:val="99"/>
    <w:semiHidden/>
    <w:unhideWhenUsed/>
    <w:rsid w:val="000A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57"/>
    <w:rPr>
      <w:rFonts w:ascii="Tahoma" w:hAnsi="Tahoma" w:cs="Tahoma"/>
      <w:sz w:val="16"/>
      <w:szCs w:val="16"/>
      <w:lang w:val="en-GB"/>
    </w:rPr>
  </w:style>
  <w:style w:type="table" w:styleId="TableGrid">
    <w:name w:val="Table Grid"/>
    <w:basedOn w:val="TableNormal"/>
    <w:uiPriority w:val="59"/>
    <w:rsid w:val="00D41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661B"/>
    <w:pPr>
      <w:ind w:left="720"/>
    </w:pPr>
    <w:rPr>
      <w:rFonts w:ascii="Calibri" w:eastAsia="Calibri" w:hAnsi="Calibri" w:cs="Times New Roman"/>
      <w:lang w:val="it-IT"/>
    </w:rPr>
  </w:style>
  <w:style w:type="paragraph" w:styleId="FootnoteText">
    <w:name w:val="footnote text"/>
    <w:basedOn w:val="Normal"/>
    <w:link w:val="FootnoteTextChar"/>
    <w:uiPriority w:val="99"/>
    <w:unhideWhenUsed/>
    <w:rsid w:val="00D53DA3"/>
    <w:pPr>
      <w:spacing w:after="0" w:line="240" w:lineRule="auto"/>
    </w:pPr>
    <w:rPr>
      <w:sz w:val="20"/>
      <w:szCs w:val="20"/>
    </w:rPr>
  </w:style>
  <w:style w:type="character" w:customStyle="1" w:styleId="FootnoteTextChar">
    <w:name w:val="Footnote Text Char"/>
    <w:basedOn w:val="DefaultParagraphFont"/>
    <w:link w:val="FootnoteText"/>
    <w:uiPriority w:val="99"/>
    <w:rsid w:val="00D53DA3"/>
    <w:rPr>
      <w:sz w:val="20"/>
      <w:szCs w:val="20"/>
      <w:lang w:val="en-GB"/>
    </w:rPr>
  </w:style>
  <w:style w:type="character" w:styleId="FootnoteReference">
    <w:name w:val="footnote reference"/>
    <w:basedOn w:val="DefaultParagraphFont"/>
    <w:uiPriority w:val="99"/>
    <w:semiHidden/>
    <w:unhideWhenUsed/>
    <w:rsid w:val="00D53DA3"/>
    <w:rPr>
      <w:vertAlign w:val="superscript"/>
    </w:rPr>
  </w:style>
  <w:style w:type="character" w:styleId="Hyperlink">
    <w:name w:val="Hyperlink"/>
    <w:basedOn w:val="DefaultParagraphFont"/>
    <w:uiPriority w:val="99"/>
    <w:unhideWhenUsed/>
    <w:rsid w:val="00F52751"/>
    <w:rPr>
      <w:color w:val="0000FF" w:themeColor="hyperlink"/>
      <w:u w:val="single"/>
    </w:rPr>
  </w:style>
  <w:style w:type="paragraph" w:styleId="Header">
    <w:name w:val="header"/>
    <w:basedOn w:val="Normal"/>
    <w:link w:val="HeaderChar"/>
    <w:uiPriority w:val="99"/>
    <w:unhideWhenUsed/>
    <w:rsid w:val="005401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1B5"/>
    <w:rPr>
      <w:lang w:val="en-GB"/>
    </w:rPr>
  </w:style>
  <w:style w:type="paragraph" w:styleId="Footer">
    <w:name w:val="footer"/>
    <w:basedOn w:val="Normal"/>
    <w:link w:val="FooterChar"/>
    <w:uiPriority w:val="99"/>
    <w:unhideWhenUsed/>
    <w:rsid w:val="005401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1B5"/>
    <w:rPr>
      <w:lang w:val="en-GB"/>
    </w:rPr>
  </w:style>
  <w:style w:type="paragraph" w:styleId="NoSpacing">
    <w:name w:val="No Spacing"/>
    <w:link w:val="NoSpacingChar"/>
    <w:uiPriority w:val="1"/>
    <w:qFormat/>
    <w:rsid w:val="005401B5"/>
    <w:pPr>
      <w:spacing w:after="0" w:line="240" w:lineRule="auto"/>
    </w:pPr>
    <w:rPr>
      <w:rFonts w:eastAsiaTheme="minorEastAsia"/>
    </w:rPr>
  </w:style>
  <w:style w:type="character" w:customStyle="1" w:styleId="NoSpacingChar">
    <w:name w:val="No Spacing Char"/>
    <w:basedOn w:val="DefaultParagraphFont"/>
    <w:link w:val="NoSpacing"/>
    <w:uiPriority w:val="1"/>
    <w:rsid w:val="005401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426</Words>
  <Characters>2434</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 IKONOMOPOULOS</dc:creator>
  <cp:lastModifiedBy>Luka Milčinski</cp:lastModifiedBy>
  <cp:revision>4</cp:revision>
  <cp:lastPrinted>2017-06-02T14:18:00Z</cp:lastPrinted>
  <dcterms:created xsi:type="dcterms:W3CDTF">2018-10-03T09:24:00Z</dcterms:created>
  <dcterms:modified xsi:type="dcterms:W3CDTF">2018-10-03T09:31:00Z</dcterms:modified>
</cp:coreProperties>
</file>